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CD028" w14:textId="77777777" w:rsidR="00F963A9" w:rsidRPr="00172022" w:rsidRDefault="00F963A9" w:rsidP="00172022">
      <w:pPr>
        <w:pStyle w:val="ListParagraph"/>
        <w:spacing w:after="0" w:line="240" w:lineRule="auto"/>
        <w:ind w:left="360"/>
        <w:rPr>
          <w:rStyle w:val="Heading1Char"/>
          <w:rFonts w:ascii="Georgia" w:eastAsia="Times New Roman" w:hAnsi="Georgia" w:cstheme="majorBidi"/>
          <w:b w:val="0"/>
          <w:noProof w:val="0"/>
          <w:szCs w:val="24"/>
        </w:rPr>
      </w:pPr>
    </w:p>
    <w:p w14:paraId="3DF2707B" w14:textId="77777777" w:rsidR="00172022" w:rsidRPr="00172022" w:rsidRDefault="00172022" w:rsidP="00172022">
      <w:pPr>
        <w:spacing w:after="0"/>
        <w:jc w:val="center"/>
        <w:rPr>
          <w:rFonts w:ascii="Georgia" w:hAnsi="Georgia" w:cstheme="majorBidi"/>
          <w:b/>
          <w:bCs/>
          <w:sz w:val="28"/>
          <w:szCs w:val="28"/>
        </w:rPr>
      </w:pPr>
      <w:r w:rsidRPr="00172022">
        <w:rPr>
          <w:rFonts w:ascii="Georgia" w:eastAsia="Times New Roman" w:hAnsi="Georgia" w:cstheme="majorBidi"/>
          <w:b/>
          <w:bCs/>
          <w:sz w:val="28"/>
          <w:szCs w:val="28"/>
        </w:rPr>
        <w:t xml:space="preserve">The Title </w:t>
      </w:r>
      <w:r w:rsidRPr="00172022">
        <w:rPr>
          <w:rFonts w:ascii="Georgia" w:hAnsi="Georgia" w:cstheme="majorBidi"/>
          <w:b/>
          <w:bCs/>
          <w:sz w:val="28"/>
          <w:szCs w:val="28"/>
        </w:rPr>
        <w:t>Should Reflect The Specific Focus Of Research, Max. 1</w:t>
      </w:r>
      <w:r w:rsidRPr="00172022">
        <w:rPr>
          <w:rFonts w:ascii="Georgia" w:eastAsia="Times New Roman" w:hAnsi="Georgia" w:cstheme="majorBidi"/>
          <w:b/>
          <w:bCs/>
          <w:sz w:val="28"/>
          <w:szCs w:val="28"/>
        </w:rPr>
        <w:t xml:space="preserve">5 Words, Center, Bold, Single Space, With </w:t>
      </w:r>
      <w:proofErr w:type="gramStart"/>
      <w:r w:rsidRPr="00172022">
        <w:rPr>
          <w:rFonts w:ascii="Georgia" w:eastAsia="Times New Roman" w:hAnsi="Georgia" w:cstheme="majorBidi"/>
          <w:b/>
          <w:bCs/>
          <w:sz w:val="28"/>
          <w:szCs w:val="28"/>
        </w:rPr>
        <w:t>The</w:t>
      </w:r>
      <w:proofErr w:type="gramEnd"/>
      <w:r w:rsidRPr="00172022">
        <w:rPr>
          <w:rFonts w:ascii="Georgia" w:eastAsia="Times New Roman" w:hAnsi="Georgia" w:cstheme="majorBidi"/>
          <w:b/>
          <w:bCs/>
          <w:sz w:val="28"/>
          <w:szCs w:val="28"/>
        </w:rPr>
        <w:t xml:space="preserve"> </w:t>
      </w:r>
      <w:r w:rsidRPr="00172022">
        <w:rPr>
          <w:rFonts w:ascii="Georgia" w:hAnsi="Georgia" w:cstheme="majorBidi"/>
          <w:b/>
          <w:bCs/>
          <w:sz w:val="28"/>
          <w:szCs w:val="28"/>
        </w:rPr>
        <w:t>Georgia Font 14-p</w:t>
      </w:r>
      <w:bookmarkStart w:id="0" w:name="_GoBack"/>
      <w:bookmarkEnd w:id="0"/>
      <w:r w:rsidRPr="00172022">
        <w:rPr>
          <w:rFonts w:ascii="Georgia" w:hAnsi="Georgia" w:cstheme="majorBidi"/>
          <w:b/>
          <w:bCs/>
          <w:sz w:val="28"/>
          <w:szCs w:val="28"/>
        </w:rPr>
        <w:t>t</w:t>
      </w:r>
    </w:p>
    <w:p w14:paraId="18D1F8C0" w14:textId="77777777" w:rsidR="00172022" w:rsidRPr="00172022" w:rsidRDefault="00172022" w:rsidP="00172022">
      <w:pPr>
        <w:spacing w:after="0"/>
        <w:jc w:val="center"/>
        <w:rPr>
          <w:rFonts w:ascii="Georgia" w:hAnsi="Georgia"/>
          <w:b/>
          <w:bCs/>
        </w:rPr>
      </w:pPr>
    </w:p>
    <w:p w14:paraId="4A409DF7" w14:textId="227F4142" w:rsidR="00172022" w:rsidRPr="00172022" w:rsidRDefault="00172022" w:rsidP="00AF352B">
      <w:pPr>
        <w:spacing w:after="0"/>
        <w:jc w:val="center"/>
        <w:rPr>
          <w:rFonts w:ascii="Georgia" w:hAnsi="Georgia"/>
          <w:b/>
          <w:bCs/>
        </w:rPr>
      </w:pPr>
      <w:r w:rsidRPr="00172022">
        <w:rPr>
          <w:rFonts w:ascii="Georgia" w:hAnsi="Georgia"/>
          <w:b/>
          <w:bCs/>
        </w:rPr>
        <w:t>Author</w:t>
      </w:r>
      <w:r w:rsidRPr="00172022">
        <w:rPr>
          <w:rFonts w:ascii="Georgia" w:hAnsi="Georgia"/>
          <w:b/>
          <w:bCs/>
          <w:vertAlign w:val="superscript"/>
        </w:rPr>
        <w:t>1</w:t>
      </w:r>
      <w:r w:rsidRPr="00172022">
        <w:rPr>
          <w:rFonts w:ascii="Georgia" w:hAnsi="Georgia"/>
          <w:b/>
          <w:bCs/>
        </w:rPr>
        <w:t>, Author</w:t>
      </w:r>
      <w:r w:rsidRPr="00172022">
        <w:rPr>
          <w:rFonts w:ascii="Georgia" w:hAnsi="Georgia"/>
          <w:b/>
          <w:bCs/>
          <w:vertAlign w:val="superscript"/>
        </w:rPr>
        <w:t>2</w:t>
      </w:r>
      <w:r w:rsidRPr="00172022">
        <w:rPr>
          <w:rFonts w:ascii="Georgia" w:hAnsi="Georgia"/>
          <w:b/>
          <w:bCs/>
        </w:rPr>
        <w:t>, Author</w:t>
      </w:r>
      <w:r w:rsidRPr="00172022">
        <w:rPr>
          <w:rFonts w:ascii="Georgia" w:hAnsi="Georgia"/>
          <w:b/>
          <w:bCs/>
          <w:vertAlign w:val="superscript"/>
        </w:rPr>
        <w:t>3</w:t>
      </w:r>
      <w:r w:rsidRPr="00172022">
        <w:rPr>
          <w:rFonts w:ascii="Georgia" w:hAnsi="Georgia"/>
          <w:b/>
          <w:bCs/>
        </w:rPr>
        <w:t xml:space="preserve"> (1</w:t>
      </w:r>
      <w:r w:rsidR="00AF352B">
        <w:rPr>
          <w:rFonts w:ascii="Georgia" w:hAnsi="Georgia"/>
          <w:b/>
          <w:bCs/>
        </w:rPr>
        <w:t>0</w:t>
      </w:r>
      <w:r w:rsidRPr="00172022">
        <w:rPr>
          <w:rFonts w:ascii="Georgia" w:hAnsi="Georgia"/>
          <w:b/>
          <w:bCs/>
        </w:rPr>
        <w:t xml:space="preserve"> </w:t>
      </w:r>
      <w:proofErr w:type="spellStart"/>
      <w:r w:rsidRPr="00172022">
        <w:rPr>
          <w:rFonts w:ascii="Georgia" w:hAnsi="Georgia"/>
          <w:b/>
          <w:bCs/>
        </w:rPr>
        <w:t>pt</w:t>
      </w:r>
      <w:proofErr w:type="spellEnd"/>
      <w:r w:rsidRPr="00172022">
        <w:rPr>
          <w:rFonts w:ascii="Georgia" w:hAnsi="Georgia"/>
          <w:b/>
          <w:bCs/>
        </w:rPr>
        <w:t>)</w:t>
      </w:r>
    </w:p>
    <w:p w14:paraId="2BF8D9C2" w14:textId="77777777" w:rsidR="00172022" w:rsidRPr="00172022" w:rsidRDefault="00172022" w:rsidP="00172022">
      <w:pPr>
        <w:spacing w:after="0"/>
        <w:jc w:val="center"/>
        <w:rPr>
          <w:rFonts w:ascii="Georgia" w:hAnsi="Georgia" w:cstheme="minorHAnsi"/>
        </w:rPr>
      </w:pPr>
      <w:r w:rsidRPr="00172022">
        <w:rPr>
          <w:rFonts w:ascii="Georgia" w:hAnsi="Georgia" w:cstheme="minorHAnsi"/>
          <w:vertAlign w:val="superscript"/>
        </w:rPr>
        <w:t>1</w:t>
      </w:r>
      <w:r w:rsidRPr="00172022">
        <w:rPr>
          <w:rFonts w:ascii="Georgia" w:hAnsi="Georgia" w:cstheme="minorHAnsi"/>
        </w:rPr>
        <w:t xml:space="preserve">University, </w:t>
      </w:r>
      <w:r w:rsidRPr="00172022">
        <w:rPr>
          <w:rFonts w:ascii="Georgia" w:hAnsi="Georgia" w:cstheme="minorHAnsi"/>
          <w:vertAlign w:val="superscript"/>
        </w:rPr>
        <w:t>2</w:t>
      </w:r>
      <w:r w:rsidRPr="00172022">
        <w:rPr>
          <w:rFonts w:ascii="Georgia" w:hAnsi="Georgia" w:cstheme="minorHAnsi"/>
        </w:rPr>
        <w:t>University,</w:t>
      </w:r>
      <w:r w:rsidRPr="00172022">
        <w:rPr>
          <w:rFonts w:ascii="Georgia" w:hAnsi="Georgia" w:cstheme="minorHAnsi"/>
          <w:vertAlign w:val="superscript"/>
        </w:rPr>
        <w:t xml:space="preserve"> 3</w:t>
      </w:r>
      <w:r w:rsidRPr="00172022">
        <w:rPr>
          <w:rFonts w:ascii="Georgia" w:hAnsi="Georgia" w:cstheme="minorHAnsi"/>
        </w:rPr>
        <w:t xml:space="preserve">University </w:t>
      </w:r>
    </w:p>
    <w:p w14:paraId="04C6B6D4" w14:textId="555B4F9D" w:rsidR="00172022" w:rsidRPr="00172022" w:rsidRDefault="00AF352B" w:rsidP="00172022">
      <w:pPr>
        <w:tabs>
          <w:tab w:val="center" w:pos="4198"/>
          <w:tab w:val="right" w:pos="8397"/>
        </w:tabs>
        <w:spacing w:after="0"/>
        <w:jc w:val="center"/>
        <w:rPr>
          <w:rFonts w:ascii="Georgia" w:hAnsi="Georgia" w:cstheme="minorHAnsi"/>
        </w:rPr>
      </w:pPr>
      <w:proofErr w:type="gramStart"/>
      <w:r>
        <w:rPr>
          <w:rFonts w:ascii="Georgia" w:hAnsi="Georgia" w:cstheme="minorHAnsi"/>
        </w:rPr>
        <w:t>email</w:t>
      </w:r>
      <w:proofErr w:type="gramEnd"/>
      <w:r>
        <w:rPr>
          <w:rFonts w:ascii="Georgia" w:hAnsi="Georgia" w:cstheme="minorHAnsi"/>
        </w:rPr>
        <w:t xml:space="preserve"> (10</w:t>
      </w:r>
      <w:r w:rsidR="00172022" w:rsidRPr="00172022">
        <w:rPr>
          <w:rFonts w:ascii="Georgia" w:hAnsi="Georgia" w:cstheme="minorHAnsi"/>
        </w:rPr>
        <w:t xml:space="preserve"> </w:t>
      </w:r>
      <w:proofErr w:type="spellStart"/>
      <w:r w:rsidR="00172022" w:rsidRPr="00172022">
        <w:rPr>
          <w:rFonts w:ascii="Georgia" w:hAnsi="Georgia" w:cstheme="minorHAnsi"/>
        </w:rPr>
        <w:t>pt</w:t>
      </w:r>
      <w:proofErr w:type="spellEnd"/>
      <w:r w:rsidR="00172022" w:rsidRPr="00172022">
        <w:rPr>
          <w:rFonts w:ascii="Georgia" w:hAnsi="Georgia" w:cstheme="minorHAnsi"/>
        </w:rPr>
        <w:t>)</w:t>
      </w:r>
    </w:p>
    <w:p w14:paraId="5660A434" w14:textId="77777777" w:rsidR="00172022" w:rsidRPr="00172022" w:rsidRDefault="00172022" w:rsidP="00172022">
      <w:pPr>
        <w:spacing w:after="0"/>
        <w:rPr>
          <w:rFonts w:ascii="Georgia" w:hAnsi="Georgia"/>
        </w:rPr>
      </w:pPr>
    </w:p>
    <w:p w14:paraId="548839C7" w14:textId="77777777" w:rsidR="00172022" w:rsidRDefault="00172022" w:rsidP="00172022">
      <w:pPr>
        <w:spacing w:after="0"/>
        <w:jc w:val="center"/>
        <w:rPr>
          <w:rFonts w:ascii="Georgia" w:eastAsia="Bookman Old Style" w:hAnsi="Georgia" w:cs="Bookman Old Style"/>
          <w:sz w:val="18"/>
          <w:szCs w:val="18"/>
        </w:rPr>
      </w:pPr>
      <w:r w:rsidRPr="00172022">
        <w:rPr>
          <w:rFonts w:ascii="Georgia" w:eastAsia="Bookman Old Style" w:hAnsi="Georgia" w:cs="Bookman Old Style"/>
          <w:b/>
          <w:sz w:val="18"/>
          <w:szCs w:val="18"/>
        </w:rPr>
        <w:t>Received</w:t>
      </w:r>
      <w:r w:rsidRPr="00172022">
        <w:rPr>
          <w:rFonts w:ascii="Georgia" w:eastAsia="Bookman Old Style" w:hAnsi="Georgia" w:cs="Bookman Old Style"/>
          <w:sz w:val="18"/>
          <w:szCs w:val="18"/>
        </w:rPr>
        <w:t xml:space="preserve">: 2025-01-02; </w:t>
      </w:r>
      <w:r w:rsidRPr="00172022">
        <w:rPr>
          <w:rFonts w:ascii="Georgia" w:eastAsia="Bookman Old Style" w:hAnsi="Georgia" w:cs="Bookman Old Style"/>
          <w:b/>
          <w:sz w:val="18"/>
          <w:szCs w:val="18"/>
        </w:rPr>
        <w:t>Accepted</w:t>
      </w:r>
      <w:r w:rsidRPr="00172022">
        <w:rPr>
          <w:rFonts w:ascii="Georgia" w:eastAsia="Bookman Old Style" w:hAnsi="Georgia" w:cs="Bookman Old Style"/>
          <w:sz w:val="18"/>
          <w:szCs w:val="18"/>
        </w:rPr>
        <w:t xml:space="preserve">: 2025-06-03; </w:t>
      </w:r>
      <w:r w:rsidRPr="00172022">
        <w:rPr>
          <w:rFonts w:ascii="Georgia" w:eastAsia="Bookman Old Style" w:hAnsi="Georgia" w:cs="Bookman Old Style"/>
          <w:b/>
          <w:sz w:val="18"/>
          <w:szCs w:val="18"/>
        </w:rPr>
        <w:t>Published</w:t>
      </w:r>
      <w:r w:rsidRPr="00172022">
        <w:rPr>
          <w:rFonts w:ascii="Georgia" w:eastAsia="Bookman Old Style" w:hAnsi="Georgia" w:cs="Bookman Old Style"/>
          <w:sz w:val="18"/>
          <w:szCs w:val="18"/>
        </w:rPr>
        <w:t>: 2025-06-25</w:t>
      </w:r>
    </w:p>
    <w:p w14:paraId="3DF9FEAB" w14:textId="77777777" w:rsidR="00172022" w:rsidRPr="00172022" w:rsidRDefault="00172022" w:rsidP="00172022">
      <w:pPr>
        <w:spacing w:after="0"/>
        <w:jc w:val="center"/>
        <w:rPr>
          <w:rFonts w:ascii="Georgia" w:eastAsia="Bookman Old Style" w:hAnsi="Georgia" w:cs="Bookman Old Style"/>
          <w:sz w:val="18"/>
          <w:szCs w:val="18"/>
        </w:rPr>
      </w:pPr>
    </w:p>
    <w:p w14:paraId="091D6DCC" w14:textId="77777777" w:rsidR="00172022" w:rsidRDefault="00172022" w:rsidP="00172022">
      <w:pPr>
        <w:tabs>
          <w:tab w:val="num" w:pos="720"/>
        </w:tabs>
        <w:spacing w:after="0"/>
        <w:jc w:val="both"/>
        <w:rPr>
          <w:rFonts w:ascii="Georgia" w:hAnsi="Georgia"/>
          <w:sz w:val="20"/>
          <w:szCs w:val="20"/>
        </w:rPr>
      </w:pPr>
      <w:r w:rsidRPr="00172022">
        <w:rPr>
          <w:rFonts w:ascii="Georgia" w:hAnsi="Georgia"/>
          <w:b/>
          <w:iCs/>
          <w:sz w:val="20"/>
          <w:szCs w:val="20"/>
        </w:rPr>
        <w:t>Abstract</w:t>
      </w:r>
      <w:r w:rsidRPr="00172022">
        <w:rPr>
          <w:rFonts w:ascii="Georgia" w:hAnsi="Georgia"/>
          <w:sz w:val="20"/>
          <w:szCs w:val="20"/>
        </w:rPr>
        <w:t xml:space="preserve">: The abstract must be written in one paragraph, using Georgia, 10 </w:t>
      </w:r>
      <w:proofErr w:type="spellStart"/>
      <w:r w:rsidRPr="00172022">
        <w:rPr>
          <w:rFonts w:ascii="Georgia" w:hAnsi="Georgia"/>
          <w:sz w:val="20"/>
          <w:szCs w:val="20"/>
        </w:rPr>
        <w:t>pt</w:t>
      </w:r>
      <w:proofErr w:type="spellEnd"/>
      <w:r w:rsidRPr="00172022">
        <w:rPr>
          <w:rFonts w:ascii="Georgia" w:hAnsi="Georgia"/>
          <w:sz w:val="20"/>
          <w:szCs w:val="20"/>
        </w:rPr>
        <w:t xml:space="preserve">, with a maximum of 250 words, in English. It should clearly convey the general significance and conceptual contribution of the study in a way that is accessible to a broad academic audience. Avoid using abbreviations and do not include references. The content structure of the abstract should follow this sequence: Background </w:t>
      </w:r>
      <w:r w:rsidRPr="00172022">
        <w:rPr>
          <w:rFonts w:ascii="Times New Roman" w:hAnsi="Times New Roman" w:cs="Times New Roman"/>
          <w:sz w:val="20"/>
          <w:szCs w:val="20"/>
        </w:rPr>
        <w:t>→</w:t>
      </w:r>
      <w:r w:rsidRPr="00172022">
        <w:rPr>
          <w:rFonts w:ascii="Georgia" w:hAnsi="Georgia"/>
          <w:sz w:val="20"/>
          <w:szCs w:val="20"/>
        </w:rPr>
        <w:t xml:space="preserve"> Objective </w:t>
      </w:r>
      <w:r w:rsidRPr="00172022">
        <w:rPr>
          <w:rFonts w:ascii="Times New Roman" w:hAnsi="Times New Roman" w:cs="Times New Roman"/>
          <w:sz w:val="20"/>
          <w:szCs w:val="20"/>
        </w:rPr>
        <w:t>→</w:t>
      </w:r>
      <w:r w:rsidRPr="00172022">
        <w:rPr>
          <w:rFonts w:ascii="Georgia" w:hAnsi="Georgia"/>
          <w:sz w:val="20"/>
          <w:szCs w:val="20"/>
        </w:rPr>
        <w:t xml:space="preserve"> Method </w:t>
      </w:r>
      <w:r w:rsidRPr="00172022">
        <w:rPr>
          <w:rFonts w:ascii="Times New Roman" w:hAnsi="Times New Roman" w:cs="Times New Roman"/>
          <w:sz w:val="20"/>
          <w:szCs w:val="20"/>
        </w:rPr>
        <w:t>→</w:t>
      </w:r>
      <w:r w:rsidRPr="00172022">
        <w:rPr>
          <w:rFonts w:ascii="Georgia" w:hAnsi="Georgia"/>
          <w:sz w:val="20"/>
          <w:szCs w:val="20"/>
        </w:rPr>
        <w:t xml:space="preserve"> Results </w:t>
      </w:r>
      <w:r w:rsidRPr="00172022">
        <w:rPr>
          <w:rFonts w:ascii="Times New Roman" w:hAnsi="Times New Roman" w:cs="Times New Roman"/>
          <w:sz w:val="20"/>
          <w:szCs w:val="20"/>
        </w:rPr>
        <w:t>→</w:t>
      </w:r>
      <w:r w:rsidRPr="00172022">
        <w:rPr>
          <w:rFonts w:ascii="Georgia" w:hAnsi="Georgia"/>
          <w:sz w:val="20"/>
          <w:szCs w:val="20"/>
        </w:rPr>
        <w:t xml:space="preserve"> Conclusion. (</w:t>
      </w:r>
      <w:r w:rsidRPr="00172022">
        <w:rPr>
          <w:rFonts w:ascii="Georgia" w:hAnsi="Georgia"/>
          <w:b/>
          <w:sz w:val="20"/>
          <w:szCs w:val="20"/>
        </w:rPr>
        <w:t>Georgia</w:t>
      </w:r>
      <w:r w:rsidRPr="00172022">
        <w:rPr>
          <w:rFonts w:ascii="Georgia" w:hAnsi="Georgia"/>
          <w:sz w:val="20"/>
          <w:szCs w:val="20"/>
        </w:rPr>
        <w:t xml:space="preserve">, 10 </w:t>
      </w:r>
      <w:proofErr w:type="spellStart"/>
      <w:r w:rsidRPr="00172022">
        <w:rPr>
          <w:rFonts w:ascii="Georgia" w:hAnsi="Georgia"/>
          <w:sz w:val="20"/>
          <w:szCs w:val="20"/>
        </w:rPr>
        <w:t>pt</w:t>
      </w:r>
      <w:proofErr w:type="spellEnd"/>
      <w:r w:rsidRPr="00172022">
        <w:rPr>
          <w:rFonts w:ascii="Georgia" w:hAnsi="Georgia"/>
          <w:sz w:val="20"/>
          <w:szCs w:val="20"/>
        </w:rPr>
        <w:t>)</w:t>
      </w:r>
    </w:p>
    <w:p w14:paraId="56D38EA4" w14:textId="77777777" w:rsidR="00172022" w:rsidRPr="00172022" w:rsidRDefault="00172022" w:rsidP="00172022">
      <w:pPr>
        <w:tabs>
          <w:tab w:val="num" w:pos="720"/>
        </w:tabs>
        <w:spacing w:after="0"/>
        <w:jc w:val="both"/>
        <w:rPr>
          <w:rFonts w:ascii="Georgia" w:hAnsi="Georgia"/>
          <w:sz w:val="20"/>
          <w:szCs w:val="20"/>
        </w:rPr>
      </w:pPr>
    </w:p>
    <w:p w14:paraId="4909F12B" w14:textId="77777777" w:rsidR="00172022" w:rsidRPr="00172022" w:rsidRDefault="00172022" w:rsidP="00172022">
      <w:pPr>
        <w:spacing w:after="0"/>
        <w:jc w:val="both"/>
        <w:rPr>
          <w:rFonts w:ascii="Georgia" w:hAnsi="Georgia"/>
          <w:sz w:val="20"/>
          <w:szCs w:val="20"/>
        </w:rPr>
      </w:pPr>
      <w:r w:rsidRPr="00172022">
        <w:rPr>
          <w:rFonts w:ascii="Georgia" w:hAnsi="Georgia"/>
          <w:b/>
          <w:sz w:val="20"/>
          <w:szCs w:val="20"/>
        </w:rPr>
        <w:t xml:space="preserve">Keywords: </w:t>
      </w:r>
      <w:r w:rsidRPr="00172022">
        <w:rPr>
          <w:rFonts w:ascii="Georgia" w:hAnsi="Georgia"/>
          <w:sz w:val="20"/>
          <w:szCs w:val="20"/>
        </w:rPr>
        <w:t>Consist of 3–5 words or phrases, separated by semicolons (;).</w:t>
      </w:r>
    </w:p>
    <w:p w14:paraId="6C22C73C" w14:textId="77777777" w:rsidR="00172022" w:rsidRDefault="00172022" w:rsidP="00946263">
      <w:pPr>
        <w:pStyle w:val="ListParagraph"/>
        <w:spacing w:after="0" w:line="240" w:lineRule="auto"/>
        <w:ind w:left="360"/>
        <w:rPr>
          <w:rStyle w:val="Heading1Char"/>
          <w:rFonts w:ascii="Georgia" w:eastAsia="Times New Roman" w:hAnsi="Georgia" w:cstheme="majorBidi"/>
          <w:b w:val="0"/>
          <w:noProof w:val="0"/>
          <w:szCs w:val="24"/>
        </w:rPr>
      </w:pPr>
    </w:p>
    <w:p w14:paraId="0D422782" w14:textId="77777777" w:rsidR="00172022" w:rsidRPr="002321E6" w:rsidRDefault="00172022" w:rsidP="00946263">
      <w:pPr>
        <w:pStyle w:val="ListParagraph"/>
        <w:spacing w:after="0" w:line="240" w:lineRule="auto"/>
        <w:ind w:left="360"/>
        <w:rPr>
          <w:rStyle w:val="Heading1Char"/>
          <w:rFonts w:ascii="Georgia" w:eastAsia="Times New Roman" w:hAnsi="Georgia" w:cstheme="majorBidi"/>
          <w:b w:val="0"/>
          <w:noProof w:val="0"/>
          <w:szCs w:val="24"/>
        </w:rPr>
      </w:pPr>
    </w:p>
    <w:p w14:paraId="08AD8C3D" w14:textId="0CF3D04A" w:rsidR="00156034" w:rsidRPr="00172022" w:rsidRDefault="00156034" w:rsidP="00172022">
      <w:pPr>
        <w:spacing w:after="0" w:line="276" w:lineRule="auto"/>
        <w:rPr>
          <w:rFonts w:ascii="Georgia" w:eastAsia="Times New Roman" w:hAnsi="Georgia" w:cstheme="majorBidi"/>
          <w:sz w:val="24"/>
          <w:szCs w:val="24"/>
        </w:rPr>
      </w:pPr>
      <w:r w:rsidRPr="00172022">
        <w:rPr>
          <w:rStyle w:val="Heading1Char"/>
          <w:rFonts w:ascii="Georgia" w:hAnsi="Georgia"/>
          <w:szCs w:val="24"/>
        </w:rPr>
        <w:t>INTRODUCTION</w:t>
      </w:r>
      <w:r w:rsidR="008F2F9C" w:rsidRPr="00172022">
        <w:rPr>
          <w:rFonts w:ascii="Georgia" w:eastAsia="Times New Roman" w:hAnsi="Georgia" w:cstheme="majorBidi"/>
          <w:b/>
          <w:bCs/>
          <w:sz w:val="24"/>
          <w:szCs w:val="24"/>
        </w:rPr>
        <w:t xml:space="preserve"> </w:t>
      </w:r>
      <w:r w:rsidRPr="00172022">
        <w:rPr>
          <w:rFonts w:ascii="Georgia" w:eastAsia="Times New Roman" w:hAnsi="Georgia" w:cstheme="majorBidi"/>
          <w:sz w:val="24"/>
          <w:szCs w:val="24"/>
        </w:rPr>
        <w:t>(</w:t>
      </w:r>
      <w:r w:rsidR="00D9368D" w:rsidRPr="00172022">
        <w:rPr>
          <w:rFonts w:ascii="Georgia" w:eastAsia="Times New Roman" w:hAnsi="Georgia" w:cstheme="majorBidi"/>
          <w:sz w:val="24"/>
          <w:szCs w:val="24"/>
        </w:rPr>
        <w:t xml:space="preserve">Subtitle in </w:t>
      </w:r>
      <w:r w:rsidR="00D9368D" w:rsidRPr="00172022">
        <w:rPr>
          <w:rFonts w:ascii="Georgia" w:eastAsia="Times New Roman" w:hAnsi="Georgia" w:cstheme="majorBidi"/>
          <w:b/>
          <w:bCs/>
          <w:sz w:val="24"/>
          <w:szCs w:val="24"/>
        </w:rPr>
        <w:t>bold</w:t>
      </w:r>
      <w:r w:rsidR="00D9368D" w:rsidRPr="00172022">
        <w:rPr>
          <w:rFonts w:ascii="Georgia" w:eastAsia="Times New Roman" w:hAnsi="Georgia" w:cstheme="majorBidi"/>
          <w:sz w:val="24"/>
          <w:szCs w:val="24"/>
        </w:rPr>
        <w:t xml:space="preserve">, 12 </w:t>
      </w:r>
      <w:proofErr w:type="spellStart"/>
      <w:r w:rsidR="00D9368D" w:rsidRPr="00172022">
        <w:rPr>
          <w:rFonts w:ascii="Georgia" w:eastAsia="Times New Roman" w:hAnsi="Georgia" w:cstheme="majorBidi"/>
          <w:sz w:val="24"/>
          <w:szCs w:val="24"/>
        </w:rPr>
        <w:t>pt</w:t>
      </w:r>
      <w:proofErr w:type="spellEnd"/>
      <w:r w:rsidR="00D9368D" w:rsidRPr="00172022">
        <w:rPr>
          <w:rFonts w:ascii="Georgia" w:eastAsia="Times New Roman" w:hAnsi="Georgia" w:cstheme="majorBidi"/>
          <w:sz w:val="24"/>
          <w:szCs w:val="24"/>
        </w:rPr>
        <w:t xml:space="preserve">; body text in regular, 12 </w:t>
      </w:r>
      <w:proofErr w:type="spellStart"/>
      <w:r w:rsidR="00D9368D" w:rsidRPr="00172022">
        <w:rPr>
          <w:rFonts w:ascii="Georgia" w:eastAsia="Times New Roman" w:hAnsi="Georgia" w:cstheme="majorBidi"/>
          <w:sz w:val="24"/>
          <w:szCs w:val="24"/>
        </w:rPr>
        <w:t>pt</w:t>
      </w:r>
      <w:proofErr w:type="spellEnd"/>
      <w:r w:rsidR="00D9368D" w:rsidRPr="00172022">
        <w:rPr>
          <w:rFonts w:ascii="Georgia" w:eastAsia="Times New Roman" w:hAnsi="Georgia" w:cstheme="majorBidi"/>
          <w:sz w:val="24"/>
          <w:szCs w:val="24"/>
        </w:rPr>
        <w:t>; line spacing 1.15</w:t>
      </w:r>
      <w:r w:rsidRPr="00172022">
        <w:rPr>
          <w:rFonts w:ascii="Georgia" w:eastAsia="Times New Roman" w:hAnsi="Georgia" w:cstheme="majorBidi"/>
          <w:sz w:val="24"/>
          <w:szCs w:val="24"/>
        </w:rPr>
        <w:t>)</w:t>
      </w:r>
    </w:p>
    <w:p w14:paraId="71787D6D" w14:textId="77777777" w:rsidR="00335305" w:rsidRPr="00D9368D" w:rsidRDefault="00335305"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The </w:t>
      </w:r>
      <w:r w:rsidRPr="00D9368D">
        <w:rPr>
          <w:rStyle w:val="Emphasis"/>
          <w:rFonts w:ascii="Georgia" w:hAnsi="Georgia"/>
        </w:rPr>
        <w:t>Introduction</w:t>
      </w:r>
      <w:r w:rsidRPr="00D9368D">
        <w:rPr>
          <w:rFonts w:ascii="Georgia" w:hAnsi="Georgia"/>
        </w:rPr>
        <w:t xml:space="preserve"> serves as a critical foundation of a scientific article, aiming to establish the context and rationale for the community engagement activity. It should begin by presenting the </w:t>
      </w:r>
      <w:r w:rsidRPr="00D9368D">
        <w:rPr>
          <w:rStyle w:val="Strong"/>
          <w:rFonts w:ascii="Georgia" w:hAnsi="Georgia"/>
        </w:rPr>
        <w:t>needs and problems faced by partner communities or target groups</w:t>
      </w:r>
      <w:r w:rsidRPr="00D9368D">
        <w:rPr>
          <w:rFonts w:ascii="Georgia" w:hAnsi="Georgia"/>
        </w:rPr>
        <w:t xml:space="preserve">. These issues must be described in both practical and contextual terms to highlight their urgency and relevance. Explain clearly </w:t>
      </w:r>
      <w:r w:rsidRPr="00D9368D">
        <w:rPr>
          <w:rStyle w:val="Strong"/>
          <w:rFonts w:ascii="Georgia" w:hAnsi="Georgia"/>
        </w:rPr>
        <w:t>why the issue needs to be addressed</w:t>
      </w:r>
      <w:r w:rsidRPr="00D9368D">
        <w:rPr>
          <w:rFonts w:ascii="Georgia" w:hAnsi="Georgia"/>
        </w:rPr>
        <w:t xml:space="preserve">, how it affects the community, and what potential </w:t>
      </w:r>
      <w:r w:rsidRPr="00D9368D">
        <w:rPr>
          <w:rStyle w:val="Strong"/>
          <w:rFonts w:ascii="Georgia" w:hAnsi="Georgia"/>
        </w:rPr>
        <w:t>benefits</w:t>
      </w:r>
      <w:r w:rsidRPr="00D9368D">
        <w:rPr>
          <w:rFonts w:ascii="Georgia" w:hAnsi="Georgia"/>
        </w:rPr>
        <w:t xml:space="preserve"> the program or activity may bring.</w:t>
      </w:r>
    </w:p>
    <w:p w14:paraId="3670C060" w14:textId="77777777" w:rsidR="00335305" w:rsidRPr="00D9368D" w:rsidRDefault="00335305"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After articulating the need, describe the </w:t>
      </w:r>
      <w:r w:rsidRPr="00D9368D">
        <w:rPr>
          <w:rStyle w:val="Strong"/>
          <w:rFonts w:ascii="Georgia" w:hAnsi="Georgia"/>
        </w:rPr>
        <w:t>existing reality</w:t>
      </w:r>
      <w:r w:rsidRPr="00D9368D">
        <w:rPr>
          <w:rFonts w:ascii="Georgia" w:hAnsi="Georgia"/>
        </w:rPr>
        <w:t xml:space="preserve">—what actions have been taken previously (if any), what resources are available, or what limitations are being experienced by the community or related stakeholders. Support this with data, relevant observations, or references to </w:t>
      </w:r>
      <w:r w:rsidRPr="00D9368D">
        <w:rPr>
          <w:rStyle w:val="Strong"/>
          <w:rFonts w:ascii="Georgia" w:hAnsi="Georgia"/>
        </w:rPr>
        <w:t>prior studies or reports</w:t>
      </w:r>
      <w:r w:rsidRPr="00D9368D">
        <w:rPr>
          <w:rFonts w:ascii="Georgia" w:hAnsi="Georgia"/>
        </w:rPr>
        <w:t xml:space="preserve"> that reflect the current condition. This stage helps readers understand the actual situation being faced.</w:t>
      </w:r>
    </w:p>
    <w:p w14:paraId="1E90ED6E" w14:textId="77777777" w:rsidR="00335305" w:rsidRPr="00D9368D" w:rsidRDefault="00335305"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The next step is to define the </w:t>
      </w:r>
      <w:r w:rsidRPr="00D9368D">
        <w:rPr>
          <w:rStyle w:val="Strong"/>
          <w:rFonts w:ascii="Georgia" w:hAnsi="Georgia"/>
        </w:rPr>
        <w:t>gap</w:t>
      </w:r>
      <w:r w:rsidRPr="00D9368D">
        <w:rPr>
          <w:rFonts w:ascii="Georgia" w:hAnsi="Georgia"/>
        </w:rPr>
        <w:t xml:space="preserve"> between the ideal condition (what should be) and the current reality (what is). This gap can be in the form of unaddressed needs, lack of capacity, absence of appropriate methods, or limitations of previous efforts. Clearly identifying this gap demonstrates the </w:t>
      </w:r>
      <w:r w:rsidRPr="00D9368D">
        <w:rPr>
          <w:rStyle w:val="Strong"/>
          <w:rFonts w:ascii="Georgia" w:hAnsi="Georgia"/>
        </w:rPr>
        <w:t>novelty and urgency</w:t>
      </w:r>
      <w:r w:rsidRPr="00D9368D">
        <w:rPr>
          <w:rFonts w:ascii="Georgia" w:hAnsi="Georgia"/>
        </w:rPr>
        <w:t xml:space="preserve"> of the community engagement activity and justifies why the initiative is needed.</w:t>
      </w:r>
    </w:p>
    <w:p w14:paraId="38F16489" w14:textId="77777777" w:rsidR="00335305" w:rsidRPr="00D9368D" w:rsidRDefault="00335305"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Finally, the </w:t>
      </w:r>
      <w:r w:rsidRPr="00D9368D">
        <w:rPr>
          <w:rStyle w:val="Emphasis"/>
          <w:rFonts w:ascii="Georgia" w:hAnsi="Georgia"/>
        </w:rPr>
        <w:t>Introduction</w:t>
      </w:r>
      <w:r w:rsidRPr="00D9368D">
        <w:rPr>
          <w:rFonts w:ascii="Georgia" w:hAnsi="Georgia"/>
        </w:rPr>
        <w:t xml:space="preserve"> must conclude with a </w:t>
      </w:r>
      <w:r w:rsidRPr="00D9368D">
        <w:rPr>
          <w:rStyle w:val="Strong"/>
          <w:rFonts w:ascii="Georgia" w:hAnsi="Georgia"/>
        </w:rPr>
        <w:t>clear and concise statement of the objectives</w:t>
      </w:r>
      <w:r w:rsidRPr="00D9368D">
        <w:rPr>
          <w:rFonts w:ascii="Georgia" w:hAnsi="Georgia"/>
        </w:rPr>
        <w:t xml:space="preserve"> of the service or outreach activity. These objectives should be directly related to the problem, based on the needs of the </w:t>
      </w:r>
      <w:r w:rsidRPr="00D9368D">
        <w:rPr>
          <w:rFonts w:ascii="Georgia" w:hAnsi="Georgia"/>
        </w:rPr>
        <w:lastRenderedPageBreak/>
        <w:t>community, and designed to fill the identified gap. A well-defined objective will help guide the next sections of the article, especially the method and outcomes.</w:t>
      </w:r>
    </w:p>
    <w:p w14:paraId="1FAAB1DD" w14:textId="77777777" w:rsidR="00335305" w:rsidRPr="00D9368D" w:rsidRDefault="00335305" w:rsidP="00D9368D">
      <w:pPr>
        <w:pStyle w:val="NormalWeb"/>
        <w:spacing w:before="0" w:beforeAutospacing="0" w:after="0" w:afterAutospacing="0" w:line="276" w:lineRule="auto"/>
        <w:ind w:left="360"/>
        <w:jc w:val="both"/>
        <w:rPr>
          <w:rFonts w:ascii="Georgia" w:hAnsi="Georgia"/>
        </w:rPr>
      </w:pPr>
      <w:r w:rsidRPr="00D9368D">
        <w:rPr>
          <w:rStyle w:val="Strong"/>
          <w:rFonts w:ascii="Georgia" w:hAnsi="Georgia"/>
        </w:rPr>
        <w:t>Writing Tips</w:t>
      </w:r>
      <w:r w:rsidRPr="00D9368D">
        <w:rPr>
          <w:rFonts w:ascii="Georgia" w:hAnsi="Georgia"/>
        </w:rPr>
        <w:t>:</w:t>
      </w:r>
    </w:p>
    <w:p w14:paraId="727639CF" w14:textId="77777777" w:rsidR="00335305" w:rsidRPr="00D9368D" w:rsidRDefault="00335305" w:rsidP="00D9368D">
      <w:pPr>
        <w:pStyle w:val="NormalWeb"/>
        <w:numPr>
          <w:ilvl w:val="0"/>
          <w:numId w:val="28"/>
        </w:numPr>
        <w:tabs>
          <w:tab w:val="num" w:pos="1080"/>
        </w:tabs>
        <w:spacing w:before="0" w:beforeAutospacing="0" w:after="0" w:afterAutospacing="0" w:line="276" w:lineRule="auto"/>
        <w:ind w:left="720"/>
        <w:jc w:val="both"/>
        <w:rPr>
          <w:rFonts w:ascii="Georgia" w:hAnsi="Georgia"/>
        </w:rPr>
      </w:pPr>
      <w:r w:rsidRPr="00D9368D">
        <w:rPr>
          <w:rFonts w:ascii="Georgia" w:hAnsi="Georgia"/>
        </w:rPr>
        <w:t xml:space="preserve">Highlight </w:t>
      </w:r>
      <w:r w:rsidRPr="00D9368D">
        <w:rPr>
          <w:rStyle w:val="Strong"/>
          <w:rFonts w:ascii="Georgia" w:hAnsi="Georgia"/>
        </w:rPr>
        <w:t>community-based problems</w:t>
      </w:r>
      <w:r w:rsidRPr="00D9368D">
        <w:rPr>
          <w:rFonts w:ascii="Georgia" w:hAnsi="Georgia"/>
        </w:rPr>
        <w:t xml:space="preserve"> as the main concern.</w:t>
      </w:r>
    </w:p>
    <w:p w14:paraId="3C94A1D3" w14:textId="77777777" w:rsidR="00335305" w:rsidRPr="00D9368D" w:rsidRDefault="00335305" w:rsidP="00D9368D">
      <w:pPr>
        <w:pStyle w:val="NormalWeb"/>
        <w:numPr>
          <w:ilvl w:val="0"/>
          <w:numId w:val="28"/>
        </w:numPr>
        <w:tabs>
          <w:tab w:val="num" w:pos="1080"/>
        </w:tabs>
        <w:spacing w:before="0" w:beforeAutospacing="0" w:after="0" w:afterAutospacing="0" w:line="276" w:lineRule="auto"/>
        <w:ind w:left="720"/>
        <w:jc w:val="both"/>
        <w:rPr>
          <w:rFonts w:ascii="Georgia" w:hAnsi="Georgia"/>
        </w:rPr>
      </w:pPr>
      <w:r w:rsidRPr="00D9368D">
        <w:rPr>
          <w:rFonts w:ascii="Georgia" w:hAnsi="Georgia"/>
        </w:rPr>
        <w:t xml:space="preserve">Integrate the elements of </w:t>
      </w:r>
      <w:r w:rsidRPr="00D9368D">
        <w:rPr>
          <w:rStyle w:val="Strong"/>
          <w:rFonts w:ascii="Georgia" w:hAnsi="Georgia"/>
        </w:rPr>
        <w:t xml:space="preserve">Need </w:t>
      </w:r>
      <w:r w:rsidRPr="00D9368D">
        <w:rPr>
          <w:rStyle w:val="Strong"/>
        </w:rPr>
        <w:t>→</w:t>
      </w:r>
      <w:r w:rsidRPr="00D9368D">
        <w:rPr>
          <w:rStyle w:val="Strong"/>
          <w:rFonts w:ascii="Georgia" w:hAnsi="Georgia"/>
        </w:rPr>
        <w:t xml:space="preserve"> Reality </w:t>
      </w:r>
      <w:r w:rsidRPr="00D9368D">
        <w:rPr>
          <w:rStyle w:val="Strong"/>
        </w:rPr>
        <w:t>→</w:t>
      </w:r>
      <w:r w:rsidRPr="00D9368D">
        <w:rPr>
          <w:rStyle w:val="Strong"/>
          <w:rFonts w:ascii="Georgia" w:hAnsi="Georgia"/>
        </w:rPr>
        <w:t xml:space="preserve"> Gap</w:t>
      </w:r>
      <w:r w:rsidRPr="00D9368D">
        <w:rPr>
          <w:rFonts w:ascii="Georgia" w:hAnsi="Georgia"/>
        </w:rPr>
        <w:t xml:space="preserve"> clearly and logically.</w:t>
      </w:r>
    </w:p>
    <w:p w14:paraId="2D10FD96" w14:textId="77777777" w:rsidR="00335305" w:rsidRPr="00D9368D" w:rsidRDefault="00335305" w:rsidP="00D9368D">
      <w:pPr>
        <w:pStyle w:val="NormalWeb"/>
        <w:numPr>
          <w:ilvl w:val="0"/>
          <w:numId w:val="28"/>
        </w:numPr>
        <w:tabs>
          <w:tab w:val="num" w:pos="1080"/>
        </w:tabs>
        <w:spacing w:before="0" w:beforeAutospacing="0" w:after="0" w:afterAutospacing="0" w:line="276" w:lineRule="auto"/>
        <w:ind w:left="720"/>
        <w:jc w:val="both"/>
        <w:rPr>
          <w:rFonts w:ascii="Georgia" w:hAnsi="Georgia"/>
        </w:rPr>
      </w:pPr>
      <w:r w:rsidRPr="00D9368D">
        <w:rPr>
          <w:rFonts w:ascii="Georgia" w:hAnsi="Georgia"/>
        </w:rPr>
        <w:t xml:space="preserve">End with a </w:t>
      </w:r>
      <w:r w:rsidRPr="00D9368D">
        <w:rPr>
          <w:rStyle w:val="Strong"/>
          <w:rFonts w:ascii="Georgia" w:hAnsi="Georgia"/>
        </w:rPr>
        <w:t>specific statement of the service activity’s objectives</w:t>
      </w:r>
      <w:r w:rsidRPr="00D9368D">
        <w:rPr>
          <w:rFonts w:ascii="Georgia" w:hAnsi="Georgia"/>
        </w:rPr>
        <w:t>.</w:t>
      </w:r>
    </w:p>
    <w:p w14:paraId="7FDD2679" w14:textId="77777777" w:rsidR="00335305" w:rsidRPr="00D9368D" w:rsidRDefault="00335305" w:rsidP="00D9368D">
      <w:pPr>
        <w:pStyle w:val="NormalWeb"/>
        <w:numPr>
          <w:ilvl w:val="0"/>
          <w:numId w:val="28"/>
        </w:numPr>
        <w:tabs>
          <w:tab w:val="num" w:pos="1080"/>
        </w:tabs>
        <w:spacing w:before="0" w:beforeAutospacing="0" w:after="0" w:afterAutospacing="0" w:line="276" w:lineRule="auto"/>
        <w:ind w:left="720"/>
        <w:jc w:val="both"/>
        <w:rPr>
          <w:rFonts w:ascii="Georgia" w:hAnsi="Georgia"/>
        </w:rPr>
      </w:pPr>
      <w:r w:rsidRPr="00D9368D">
        <w:rPr>
          <w:rFonts w:ascii="Georgia" w:hAnsi="Georgia"/>
        </w:rPr>
        <w:t xml:space="preserve">Avoid making the </w:t>
      </w:r>
      <w:r w:rsidRPr="00D9368D">
        <w:rPr>
          <w:rStyle w:val="Emphasis"/>
          <w:rFonts w:ascii="Georgia" w:hAnsi="Georgia"/>
        </w:rPr>
        <w:t>Introduction</w:t>
      </w:r>
      <w:r w:rsidRPr="00D9368D">
        <w:rPr>
          <w:rFonts w:ascii="Georgia" w:hAnsi="Georgia"/>
        </w:rPr>
        <w:t xml:space="preserve"> a full literature review—only cite sources that support the context and gap.</w:t>
      </w:r>
    </w:p>
    <w:p w14:paraId="6219FEFE" w14:textId="77777777" w:rsidR="00335305" w:rsidRPr="00D9368D" w:rsidRDefault="00335305" w:rsidP="00D9368D">
      <w:pPr>
        <w:pStyle w:val="NormalWeb"/>
        <w:numPr>
          <w:ilvl w:val="0"/>
          <w:numId w:val="28"/>
        </w:numPr>
        <w:tabs>
          <w:tab w:val="num" w:pos="1080"/>
        </w:tabs>
        <w:spacing w:before="0" w:beforeAutospacing="0" w:after="0" w:afterAutospacing="0" w:line="276" w:lineRule="auto"/>
        <w:ind w:left="720"/>
        <w:jc w:val="both"/>
        <w:rPr>
          <w:rFonts w:ascii="Georgia" w:hAnsi="Georgia"/>
        </w:rPr>
      </w:pPr>
      <w:r w:rsidRPr="00D9368D">
        <w:rPr>
          <w:rFonts w:ascii="Georgia" w:hAnsi="Georgia"/>
        </w:rPr>
        <w:t>Maintain coherence and flow from general context to specific purpose.</w:t>
      </w:r>
    </w:p>
    <w:p w14:paraId="1A584D0A" w14:textId="77777777" w:rsidR="00335305" w:rsidRPr="00D9368D" w:rsidRDefault="00335305" w:rsidP="00D9368D">
      <w:pPr>
        <w:pStyle w:val="NormalWeb"/>
        <w:numPr>
          <w:ilvl w:val="0"/>
          <w:numId w:val="28"/>
        </w:numPr>
        <w:tabs>
          <w:tab w:val="num" w:pos="1080"/>
        </w:tabs>
        <w:spacing w:before="0" w:beforeAutospacing="0" w:after="0" w:afterAutospacing="0" w:line="276" w:lineRule="auto"/>
        <w:ind w:left="720"/>
        <w:jc w:val="both"/>
        <w:rPr>
          <w:rFonts w:ascii="Georgia" w:hAnsi="Georgia"/>
        </w:rPr>
      </w:pPr>
      <w:r w:rsidRPr="00D9368D">
        <w:rPr>
          <w:rFonts w:ascii="Georgia" w:hAnsi="Georgia"/>
        </w:rPr>
        <w:t xml:space="preserve">Avoid creating subsections in the </w:t>
      </w:r>
      <w:r w:rsidRPr="00D9368D">
        <w:rPr>
          <w:rStyle w:val="Emphasis"/>
          <w:rFonts w:ascii="Georgia" w:hAnsi="Georgia"/>
        </w:rPr>
        <w:t>Introduction</w:t>
      </w:r>
      <w:r w:rsidRPr="00D9368D">
        <w:rPr>
          <w:rFonts w:ascii="Georgia" w:hAnsi="Georgia"/>
        </w:rPr>
        <w:t>.</w:t>
      </w:r>
    </w:p>
    <w:p w14:paraId="48902849" w14:textId="77777777" w:rsidR="00335305" w:rsidRPr="00D9368D" w:rsidRDefault="00335305" w:rsidP="00D9368D">
      <w:pPr>
        <w:pStyle w:val="NormalWeb"/>
        <w:numPr>
          <w:ilvl w:val="0"/>
          <w:numId w:val="28"/>
        </w:numPr>
        <w:tabs>
          <w:tab w:val="num" w:pos="1080"/>
        </w:tabs>
        <w:spacing w:before="0" w:beforeAutospacing="0" w:after="0" w:afterAutospacing="0" w:line="276" w:lineRule="auto"/>
        <w:ind w:left="720"/>
        <w:jc w:val="both"/>
        <w:rPr>
          <w:rFonts w:ascii="Georgia" w:hAnsi="Georgia"/>
        </w:rPr>
      </w:pPr>
      <w:r w:rsidRPr="00D9368D">
        <w:rPr>
          <w:rFonts w:ascii="Georgia" w:hAnsi="Georgia"/>
        </w:rPr>
        <w:t>Define terms or abbreviations clearly at first use.</w:t>
      </w:r>
    </w:p>
    <w:p w14:paraId="5D666670" w14:textId="77777777" w:rsidR="00335305" w:rsidRPr="00D9368D" w:rsidRDefault="00335305" w:rsidP="00D9368D">
      <w:pPr>
        <w:pStyle w:val="NormalWeb"/>
        <w:numPr>
          <w:ilvl w:val="0"/>
          <w:numId w:val="28"/>
        </w:numPr>
        <w:tabs>
          <w:tab w:val="num" w:pos="1080"/>
        </w:tabs>
        <w:spacing w:before="0" w:beforeAutospacing="0" w:after="0" w:afterAutospacing="0" w:line="276" w:lineRule="auto"/>
        <w:ind w:left="720"/>
        <w:jc w:val="both"/>
        <w:rPr>
          <w:rFonts w:ascii="Georgia" w:hAnsi="Georgia"/>
        </w:rPr>
      </w:pPr>
      <w:r w:rsidRPr="00D9368D">
        <w:rPr>
          <w:rFonts w:ascii="Georgia" w:hAnsi="Georgia"/>
        </w:rPr>
        <w:t>Consider the expectations of reviewers, editors, and readers in the field.</w:t>
      </w:r>
    </w:p>
    <w:p w14:paraId="5F093B02" w14:textId="77777777" w:rsidR="00335305" w:rsidRPr="00D9368D" w:rsidRDefault="00335305" w:rsidP="00D9368D">
      <w:pPr>
        <w:pStyle w:val="NormalWeb"/>
        <w:spacing w:before="0" w:beforeAutospacing="0" w:after="0" w:afterAutospacing="0" w:line="276" w:lineRule="auto"/>
        <w:ind w:left="1080"/>
        <w:jc w:val="both"/>
        <w:rPr>
          <w:rFonts w:ascii="Georgia" w:hAnsi="Georgia"/>
        </w:rPr>
      </w:pPr>
    </w:p>
    <w:p w14:paraId="3B60B6ED" w14:textId="29961AD1" w:rsidR="00156034" w:rsidRPr="00172022" w:rsidRDefault="00156034" w:rsidP="00172022">
      <w:pPr>
        <w:spacing w:after="0" w:line="276" w:lineRule="auto"/>
        <w:jc w:val="both"/>
        <w:rPr>
          <w:rFonts w:ascii="Georgia" w:eastAsia="Times New Roman" w:hAnsi="Georgia" w:cstheme="majorBidi"/>
          <w:b/>
          <w:bCs/>
          <w:sz w:val="24"/>
          <w:szCs w:val="24"/>
        </w:rPr>
      </w:pPr>
      <w:r w:rsidRPr="00172022">
        <w:rPr>
          <w:rFonts w:ascii="Georgia" w:eastAsia="Times New Roman" w:hAnsi="Georgia" w:cstheme="majorBidi"/>
          <w:b/>
          <w:bCs/>
          <w:sz w:val="24"/>
          <w:szCs w:val="24"/>
        </w:rPr>
        <w:t>METHOD</w:t>
      </w:r>
      <w:r w:rsidR="00D16813" w:rsidRPr="00172022">
        <w:rPr>
          <w:rFonts w:ascii="Georgia" w:eastAsia="Times New Roman" w:hAnsi="Georgia" w:cstheme="majorBidi"/>
          <w:b/>
          <w:bCs/>
          <w:sz w:val="24"/>
          <w:szCs w:val="24"/>
        </w:rPr>
        <w:t xml:space="preserve"> OF IMPLEMENTATION </w:t>
      </w:r>
      <w:r w:rsidR="00D16813" w:rsidRPr="00172022">
        <w:rPr>
          <w:rFonts w:ascii="Georgia" w:eastAsia="Times New Roman" w:hAnsi="Georgia" w:cstheme="majorBidi"/>
          <w:sz w:val="24"/>
          <w:szCs w:val="24"/>
        </w:rPr>
        <w:t>(</w:t>
      </w:r>
      <w:r w:rsidR="00D9368D" w:rsidRPr="00172022">
        <w:rPr>
          <w:rFonts w:ascii="Georgia" w:eastAsia="Times New Roman" w:hAnsi="Georgia" w:cstheme="majorBidi"/>
          <w:sz w:val="24"/>
          <w:szCs w:val="24"/>
        </w:rPr>
        <w:t xml:space="preserve">Subtitle in </w:t>
      </w:r>
      <w:r w:rsidR="00D9368D" w:rsidRPr="00172022">
        <w:rPr>
          <w:rFonts w:ascii="Georgia" w:eastAsia="Times New Roman" w:hAnsi="Georgia" w:cstheme="majorBidi"/>
          <w:b/>
          <w:bCs/>
          <w:sz w:val="24"/>
          <w:szCs w:val="24"/>
        </w:rPr>
        <w:t>bold</w:t>
      </w:r>
      <w:r w:rsidR="00D9368D" w:rsidRPr="00172022">
        <w:rPr>
          <w:rFonts w:ascii="Georgia" w:eastAsia="Times New Roman" w:hAnsi="Georgia" w:cstheme="majorBidi"/>
          <w:sz w:val="24"/>
          <w:szCs w:val="24"/>
        </w:rPr>
        <w:t xml:space="preserve">, 12 </w:t>
      </w:r>
      <w:proofErr w:type="spellStart"/>
      <w:r w:rsidR="00D9368D" w:rsidRPr="00172022">
        <w:rPr>
          <w:rFonts w:ascii="Georgia" w:eastAsia="Times New Roman" w:hAnsi="Georgia" w:cstheme="majorBidi"/>
          <w:sz w:val="24"/>
          <w:szCs w:val="24"/>
        </w:rPr>
        <w:t>pt</w:t>
      </w:r>
      <w:proofErr w:type="spellEnd"/>
      <w:r w:rsidR="00D9368D" w:rsidRPr="00172022">
        <w:rPr>
          <w:rFonts w:ascii="Georgia" w:eastAsia="Times New Roman" w:hAnsi="Georgia" w:cstheme="majorBidi"/>
          <w:sz w:val="24"/>
          <w:szCs w:val="24"/>
        </w:rPr>
        <w:t xml:space="preserve">; body text in regular, 12 </w:t>
      </w:r>
      <w:proofErr w:type="spellStart"/>
      <w:r w:rsidR="00D9368D" w:rsidRPr="00172022">
        <w:rPr>
          <w:rFonts w:ascii="Georgia" w:eastAsia="Times New Roman" w:hAnsi="Georgia" w:cstheme="majorBidi"/>
          <w:sz w:val="24"/>
          <w:szCs w:val="24"/>
        </w:rPr>
        <w:t>pt</w:t>
      </w:r>
      <w:proofErr w:type="spellEnd"/>
      <w:r w:rsidR="00D9368D" w:rsidRPr="00172022">
        <w:rPr>
          <w:rFonts w:ascii="Georgia" w:eastAsia="Times New Roman" w:hAnsi="Georgia" w:cstheme="majorBidi"/>
          <w:sz w:val="24"/>
          <w:szCs w:val="24"/>
        </w:rPr>
        <w:t>; line spacing 1.15</w:t>
      </w:r>
      <w:r w:rsidR="00D16813" w:rsidRPr="00172022">
        <w:rPr>
          <w:rFonts w:ascii="Georgia" w:eastAsia="Times New Roman" w:hAnsi="Georgia" w:cstheme="majorBidi"/>
          <w:sz w:val="24"/>
          <w:szCs w:val="24"/>
        </w:rPr>
        <w:t>)</w:t>
      </w:r>
    </w:p>
    <w:p w14:paraId="776923AF" w14:textId="77777777" w:rsidR="00335305" w:rsidRPr="00D9368D" w:rsidRDefault="00335305"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This section describes the practical steps taken to carry out the community service program. It begins by specifying the </w:t>
      </w:r>
      <w:r w:rsidRPr="00D9368D">
        <w:rPr>
          <w:rStyle w:val="Strong"/>
          <w:rFonts w:ascii="Georgia" w:hAnsi="Georgia"/>
        </w:rPr>
        <w:t>location and time of implementation</w:t>
      </w:r>
      <w:r w:rsidRPr="00D9368D">
        <w:rPr>
          <w:rFonts w:ascii="Georgia" w:hAnsi="Georgia"/>
        </w:rPr>
        <w:t xml:space="preserve">, including the institutional or community setting where the activities took place. The </w:t>
      </w:r>
      <w:r w:rsidRPr="00D9368D">
        <w:rPr>
          <w:rStyle w:val="Strong"/>
          <w:rFonts w:ascii="Georgia" w:hAnsi="Georgia"/>
        </w:rPr>
        <w:t>partner(s)</w:t>
      </w:r>
      <w:r w:rsidRPr="00D9368D">
        <w:rPr>
          <w:rFonts w:ascii="Georgia" w:hAnsi="Georgia"/>
        </w:rPr>
        <w:t xml:space="preserve"> involved—such as schools, local organizations, community groups, or specific individuals—should be clearly identified, along with their roles and relevance to the issue being addressed.</w:t>
      </w:r>
    </w:p>
    <w:p w14:paraId="178AF96F" w14:textId="77777777" w:rsidR="00335305" w:rsidRPr="00D9368D" w:rsidRDefault="00335305"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The next part outlines the </w:t>
      </w:r>
      <w:r w:rsidRPr="00D9368D">
        <w:rPr>
          <w:rStyle w:val="Strong"/>
          <w:rFonts w:ascii="Georgia" w:hAnsi="Georgia"/>
        </w:rPr>
        <w:t>approach and strategy</w:t>
      </w:r>
      <w:r w:rsidRPr="00D9368D">
        <w:rPr>
          <w:rFonts w:ascii="Georgia" w:hAnsi="Georgia"/>
        </w:rPr>
        <w:t xml:space="preserve"> used in delivering the program. This includes the chosen </w:t>
      </w:r>
      <w:r w:rsidRPr="00D9368D">
        <w:rPr>
          <w:rStyle w:val="Strong"/>
          <w:rFonts w:ascii="Georgia" w:hAnsi="Georgia"/>
        </w:rPr>
        <w:t>implementation model</w:t>
      </w:r>
      <w:r w:rsidRPr="00D9368D">
        <w:rPr>
          <w:rFonts w:ascii="Georgia" w:hAnsi="Georgia"/>
        </w:rPr>
        <w:t xml:space="preserve"> (e.g., participatory, empowerment-based, training, mentoring), as well as the rationale behind selecting this approach based on the needs and context of the partner community. Describe the </w:t>
      </w:r>
      <w:r w:rsidRPr="00D9368D">
        <w:rPr>
          <w:rStyle w:val="Strong"/>
          <w:rFonts w:ascii="Georgia" w:hAnsi="Georgia"/>
        </w:rPr>
        <w:t>stages of the program</w:t>
      </w:r>
      <w:r w:rsidRPr="00D9368D">
        <w:rPr>
          <w:rFonts w:ascii="Georgia" w:hAnsi="Georgia"/>
        </w:rPr>
        <w:t>, including preparation, execution, and follow-up phases. Each stage should mention key activities and the parties responsible for implementation.</w:t>
      </w:r>
    </w:p>
    <w:p w14:paraId="498FD4FD" w14:textId="77777777" w:rsidR="00335305" w:rsidRPr="00D9368D" w:rsidRDefault="00335305"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Additionally, detail the </w:t>
      </w:r>
      <w:r w:rsidRPr="00D9368D">
        <w:rPr>
          <w:rStyle w:val="Strong"/>
          <w:rFonts w:ascii="Georgia" w:hAnsi="Georgia"/>
        </w:rPr>
        <w:t>methods of data collection</w:t>
      </w:r>
      <w:r w:rsidRPr="00D9368D">
        <w:rPr>
          <w:rFonts w:ascii="Georgia" w:hAnsi="Georgia"/>
        </w:rPr>
        <w:t xml:space="preserve"> used to assess the program’s effectiveness and engagement process. Common techniques include </w:t>
      </w:r>
      <w:r w:rsidRPr="00D9368D">
        <w:rPr>
          <w:rStyle w:val="Strong"/>
          <w:rFonts w:ascii="Georgia" w:hAnsi="Georgia"/>
        </w:rPr>
        <w:t>observation</w:t>
      </w:r>
      <w:r w:rsidRPr="00D9368D">
        <w:rPr>
          <w:rFonts w:ascii="Georgia" w:hAnsi="Georgia"/>
        </w:rPr>
        <w:t xml:space="preserve">, </w:t>
      </w:r>
      <w:r w:rsidRPr="00D9368D">
        <w:rPr>
          <w:rStyle w:val="Strong"/>
          <w:rFonts w:ascii="Georgia" w:hAnsi="Georgia"/>
        </w:rPr>
        <w:t>interviews</w:t>
      </w:r>
      <w:r w:rsidRPr="00D9368D">
        <w:rPr>
          <w:rFonts w:ascii="Georgia" w:hAnsi="Georgia"/>
        </w:rPr>
        <w:t xml:space="preserve">, </w:t>
      </w:r>
      <w:r w:rsidRPr="00D9368D">
        <w:rPr>
          <w:rStyle w:val="Strong"/>
          <w:rFonts w:ascii="Georgia" w:hAnsi="Georgia"/>
        </w:rPr>
        <w:t>focus group discussions</w:t>
      </w:r>
      <w:r w:rsidRPr="00D9368D">
        <w:rPr>
          <w:rFonts w:ascii="Georgia" w:hAnsi="Georgia"/>
        </w:rPr>
        <w:t xml:space="preserve">, and </w:t>
      </w:r>
      <w:r w:rsidRPr="00D9368D">
        <w:rPr>
          <w:rStyle w:val="Strong"/>
          <w:rFonts w:ascii="Georgia" w:hAnsi="Georgia"/>
        </w:rPr>
        <w:t>document analysis</w:t>
      </w:r>
      <w:r w:rsidRPr="00D9368D">
        <w:rPr>
          <w:rFonts w:ascii="Georgia" w:hAnsi="Georgia"/>
        </w:rPr>
        <w:t>. Describe when and how these techniques were applied during the implementation, as well as any tools or instruments used to support the process.</w:t>
      </w:r>
    </w:p>
    <w:p w14:paraId="2DEADA8F" w14:textId="77777777" w:rsidR="00335305" w:rsidRPr="00D9368D" w:rsidRDefault="00335305"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By clearly articulating these aspects, this section ensures that the implementation process is transparent, structured, and replicable in similar contexts.</w:t>
      </w:r>
    </w:p>
    <w:p w14:paraId="118CB845" w14:textId="10592001" w:rsidR="009C3909" w:rsidRPr="00D9368D" w:rsidRDefault="009C3909" w:rsidP="00D9368D">
      <w:pPr>
        <w:spacing w:after="0" w:line="276" w:lineRule="auto"/>
        <w:ind w:firstLine="720"/>
        <w:contextualSpacing/>
        <w:jc w:val="both"/>
        <w:rPr>
          <w:rFonts w:ascii="Georgia" w:hAnsi="Georgia" w:cstheme="majorBidi"/>
          <w:sz w:val="24"/>
          <w:szCs w:val="24"/>
        </w:rPr>
      </w:pPr>
    </w:p>
    <w:p w14:paraId="76B80F09" w14:textId="620C8EC4" w:rsidR="009C3909" w:rsidRPr="00172022" w:rsidRDefault="009C3909" w:rsidP="00172022">
      <w:pPr>
        <w:spacing w:after="0" w:line="276" w:lineRule="auto"/>
        <w:jc w:val="both"/>
        <w:rPr>
          <w:rFonts w:ascii="Georgia" w:hAnsi="Georgia" w:cstheme="majorBidi"/>
          <w:b/>
          <w:bCs/>
          <w:sz w:val="24"/>
          <w:szCs w:val="24"/>
        </w:rPr>
      </w:pPr>
      <w:r w:rsidRPr="00172022">
        <w:rPr>
          <w:rFonts w:ascii="Georgia" w:hAnsi="Georgia" w:cstheme="majorBidi"/>
          <w:b/>
          <w:bCs/>
          <w:sz w:val="24"/>
          <w:szCs w:val="24"/>
        </w:rPr>
        <w:t>RESULTS</w:t>
      </w:r>
      <w:r w:rsidR="008F2F9C" w:rsidRPr="00172022">
        <w:rPr>
          <w:rFonts w:ascii="Georgia" w:hAnsi="Georgia" w:cstheme="majorBidi"/>
          <w:b/>
          <w:bCs/>
          <w:sz w:val="24"/>
          <w:szCs w:val="24"/>
        </w:rPr>
        <w:t xml:space="preserve"> </w:t>
      </w:r>
      <w:r w:rsidRPr="00172022">
        <w:rPr>
          <w:rFonts w:ascii="Georgia" w:hAnsi="Georgia" w:cstheme="majorBidi"/>
          <w:b/>
          <w:bCs/>
          <w:sz w:val="24"/>
          <w:szCs w:val="24"/>
        </w:rPr>
        <w:t>AND</w:t>
      </w:r>
      <w:r w:rsidR="008F2F9C" w:rsidRPr="00172022">
        <w:rPr>
          <w:rFonts w:ascii="Georgia" w:hAnsi="Georgia" w:cstheme="majorBidi"/>
          <w:b/>
          <w:bCs/>
          <w:sz w:val="24"/>
          <w:szCs w:val="24"/>
        </w:rPr>
        <w:t xml:space="preserve"> </w:t>
      </w:r>
      <w:r w:rsidRPr="00172022">
        <w:rPr>
          <w:rFonts w:ascii="Georgia" w:hAnsi="Georgia" w:cstheme="majorBidi"/>
          <w:b/>
          <w:bCs/>
          <w:sz w:val="24"/>
          <w:szCs w:val="24"/>
        </w:rPr>
        <w:t>DISCUSSION</w:t>
      </w:r>
      <w:r w:rsidR="00D16813" w:rsidRPr="00172022">
        <w:rPr>
          <w:rFonts w:ascii="Georgia" w:hAnsi="Georgia" w:cstheme="majorBidi"/>
          <w:b/>
          <w:bCs/>
          <w:sz w:val="24"/>
          <w:szCs w:val="24"/>
        </w:rPr>
        <w:t xml:space="preserve"> </w:t>
      </w:r>
      <w:r w:rsidR="00D16813" w:rsidRPr="00172022">
        <w:rPr>
          <w:rFonts w:ascii="Georgia" w:eastAsia="Times New Roman" w:hAnsi="Georgia" w:cstheme="majorBidi"/>
          <w:sz w:val="24"/>
          <w:szCs w:val="24"/>
        </w:rPr>
        <w:t>(</w:t>
      </w:r>
      <w:r w:rsidR="00D9368D" w:rsidRPr="00172022">
        <w:rPr>
          <w:rFonts w:ascii="Georgia" w:eastAsia="Times New Roman" w:hAnsi="Georgia" w:cstheme="majorBidi"/>
          <w:sz w:val="24"/>
          <w:szCs w:val="24"/>
        </w:rPr>
        <w:t xml:space="preserve">Subtitle in </w:t>
      </w:r>
      <w:r w:rsidR="00D9368D" w:rsidRPr="00172022">
        <w:rPr>
          <w:rFonts w:ascii="Georgia" w:eastAsia="Times New Roman" w:hAnsi="Georgia" w:cstheme="majorBidi"/>
          <w:b/>
          <w:bCs/>
          <w:sz w:val="24"/>
          <w:szCs w:val="24"/>
        </w:rPr>
        <w:t>bold</w:t>
      </w:r>
      <w:r w:rsidR="00D9368D" w:rsidRPr="00172022">
        <w:rPr>
          <w:rFonts w:ascii="Georgia" w:eastAsia="Times New Roman" w:hAnsi="Georgia" w:cstheme="majorBidi"/>
          <w:sz w:val="24"/>
          <w:szCs w:val="24"/>
        </w:rPr>
        <w:t xml:space="preserve">, 12 </w:t>
      </w:r>
      <w:proofErr w:type="spellStart"/>
      <w:r w:rsidR="00D9368D" w:rsidRPr="00172022">
        <w:rPr>
          <w:rFonts w:ascii="Georgia" w:eastAsia="Times New Roman" w:hAnsi="Georgia" w:cstheme="majorBidi"/>
          <w:sz w:val="24"/>
          <w:szCs w:val="24"/>
        </w:rPr>
        <w:t>pt</w:t>
      </w:r>
      <w:proofErr w:type="spellEnd"/>
      <w:r w:rsidR="00D9368D" w:rsidRPr="00172022">
        <w:rPr>
          <w:rFonts w:ascii="Georgia" w:eastAsia="Times New Roman" w:hAnsi="Georgia" w:cstheme="majorBidi"/>
          <w:sz w:val="24"/>
          <w:szCs w:val="24"/>
        </w:rPr>
        <w:t xml:space="preserve">; body text in regular, 12 </w:t>
      </w:r>
      <w:proofErr w:type="spellStart"/>
      <w:r w:rsidR="00D9368D" w:rsidRPr="00172022">
        <w:rPr>
          <w:rFonts w:ascii="Georgia" w:eastAsia="Times New Roman" w:hAnsi="Georgia" w:cstheme="majorBidi"/>
          <w:sz w:val="24"/>
          <w:szCs w:val="24"/>
        </w:rPr>
        <w:t>pt</w:t>
      </w:r>
      <w:proofErr w:type="spellEnd"/>
      <w:r w:rsidR="00D9368D" w:rsidRPr="00172022">
        <w:rPr>
          <w:rFonts w:ascii="Georgia" w:eastAsia="Times New Roman" w:hAnsi="Georgia" w:cstheme="majorBidi"/>
          <w:sz w:val="24"/>
          <w:szCs w:val="24"/>
        </w:rPr>
        <w:t>; line spacing 1.15</w:t>
      </w:r>
      <w:r w:rsidR="00D16813" w:rsidRPr="00172022">
        <w:rPr>
          <w:rFonts w:ascii="Georgia" w:eastAsia="Times New Roman" w:hAnsi="Georgia" w:cstheme="majorBidi"/>
          <w:sz w:val="24"/>
          <w:szCs w:val="24"/>
        </w:rPr>
        <w:t>)</w:t>
      </w:r>
    </w:p>
    <w:p w14:paraId="4BF5D2ED" w14:textId="77777777" w:rsidR="00D16813" w:rsidRPr="00D9368D" w:rsidRDefault="00D16813"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This section presents the </w:t>
      </w:r>
      <w:r w:rsidRPr="00D9368D">
        <w:rPr>
          <w:rStyle w:val="Strong"/>
          <w:rFonts w:ascii="Georgia" w:hAnsi="Georgia"/>
        </w:rPr>
        <w:t>results</w:t>
      </w:r>
      <w:r w:rsidRPr="00D9368D">
        <w:rPr>
          <w:rFonts w:ascii="Georgia" w:hAnsi="Georgia"/>
        </w:rPr>
        <w:t xml:space="preserve"> of the community engagement activity along with a </w:t>
      </w:r>
      <w:r w:rsidRPr="00D9368D">
        <w:rPr>
          <w:rStyle w:val="Strong"/>
          <w:rFonts w:ascii="Georgia" w:hAnsi="Georgia"/>
        </w:rPr>
        <w:t>critical discussion</w:t>
      </w:r>
      <w:r w:rsidRPr="00D9368D">
        <w:rPr>
          <w:rFonts w:ascii="Georgia" w:hAnsi="Georgia"/>
        </w:rPr>
        <w:t xml:space="preserve"> of its implementation and impact. The outcomes may be quantitative (e.g., pre-test/post-test scores, participation </w:t>
      </w:r>
      <w:r w:rsidRPr="00D9368D">
        <w:rPr>
          <w:rFonts w:ascii="Georgia" w:hAnsi="Georgia"/>
        </w:rPr>
        <w:lastRenderedPageBreak/>
        <w:t xml:space="preserve">rates) and/or qualitative (e.g., participant responses, observations, field notes), depending on the nature of the program. These results should directly reflect the </w:t>
      </w:r>
      <w:r w:rsidRPr="00D9368D">
        <w:rPr>
          <w:rStyle w:val="Strong"/>
          <w:rFonts w:ascii="Georgia" w:hAnsi="Georgia"/>
        </w:rPr>
        <w:t>objectives stated in the introduction</w:t>
      </w:r>
      <w:r w:rsidRPr="00D9368D">
        <w:rPr>
          <w:rFonts w:ascii="Georgia" w:hAnsi="Georgia"/>
        </w:rPr>
        <w:t>, and clearly demonstrate the extent to which the goals have been achieved.</w:t>
      </w:r>
    </w:p>
    <w:p w14:paraId="30A9A611" w14:textId="77777777" w:rsidR="00D16813" w:rsidRPr="00D9368D" w:rsidRDefault="00D16813"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Data can be presented using </w:t>
      </w:r>
      <w:r w:rsidRPr="00D9368D">
        <w:rPr>
          <w:rStyle w:val="Strong"/>
          <w:rFonts w:ascii="Georgia" w:hAnsi="Georgia"/>
        </w:rPr>
        <w:t>tables and figures</w:t>
      </w:r>
      <w:r w:rsidRPr="00D9368D">
        <w:rPr>
          <w:rFonts w:ascii="Georgia" w:hAnsi="Georgia"/>
        </w:rPr>
        <w:t xml:space="preserve">, ensuring clarity and relevance. Captions should be informative and allow the graphic elements to be understood independently of the main text. Descriptions of each result must be accompanied by an </w:t>
      </w:r>
      <w:r w:rsidRPr="00D9368D">
        <w:rPr>
          <w:rStyle w:val="Strong"/>
          <w:rFonts w:ascii="Georgia" w:hAnsi="Georgia"/>
        </w:rPr>
        <w:t>interpretation</w:t>
      </w:r>
      <w:r w:rsidRPr="00D9368D">
        <w:rPr>
          <w:rFonts w:ascii="Georgia" w:hAnsi="Georgia"/>
        </w:rPr>
        <w:t>—explaining what the findings mean in relation to the identified problems and how they contributed to solving them.</w:t>
      </w:r>
    </w:p>
    <w:p w14:paraId="7208F019" w14:textId="77777777" w:rsidR="00D16813" w:rsidRPr="00D9368D" w:rsidRDefault="00D16813" w:rsidP="00D9368D">
      <w:pPr>
        <w:pStyle w:val="ListParagraph"/>
        <w:spacing w:after="0" w:line="276" w:lineRule="auto"/>
        <w:ind w:left="0"/>
        <w:jc w:val="center"/>
        <w:rPr>
          <w:rFonts w:ascii="Georgia" w:hAnsi="Georgia"/>
          <w:b/>
          <w:bCs/>
          <w:sz w:val="24"/>
          <w:szCs w:val="24"/>
        </w:rPr>
      </w:pPr>
      <w:proofErr w:type="gramStart"/>
      <w:r w:rsidRPr="00D9368D">
        <w:rPr>
          <w:rFonts w:ascii="Georgia" w:hAnsi="Georgia"/>
          <w:b/>
          <w:bCs/>
          <w:sz w:val="24"/>
          <w:szCs w:val="24"/>
        </w:rPr>
        <w:t>Table 1.</w:t>
      </w:r>
      <w:proofErr w:type="gramEnd"/>
    </w:p>
    <w:tbl>
      <w:tblPr>
        <w:tblStyle w:val="PlainTable21"/>
        <w:tblW w:w="0" w:type="auto"/>
        <w:tblInd w:w="1912" w:type="dxa"/>
        <w:tblLook w:val="04A0" w:firstRow="1" w:lastRow="0" w:firstColumn="1" w:lastColumn="0" w:noHBand="0" w:noVBand="1"/>
      </w:tblPr>
      <w:tblGrid>
        <w:gridCol w:w="1903"/>
        <w:gridCol w:w="866"/>
        <w:gridCol w:w="1523"/>
        <w:gridCol w:w="886"/>
      </w:tblGrid>
      <w:tr w:rsidR="00D16813" w:rsidRPr="00D9368D" w14:paraId="659DD128" w14:textId="77777777" w:rsidTr="008B3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shd w:val="clear" w:color="auto" w:fill="E7E6E6" w:themeFill="background2"/>
          </w:tcPr>
          <w:p w14:paraId="5BEFD775" w14:textId="77777777" w:rsidR="00D16813" w:rsidRPr="00D9368D" w:rsidRDefault="00D16813" w:rsidP="00D9368D">
            <w:pPr>
              <w:pStyle w:val="ListParagraph"/>
              <w:spacing w:line="276" w:lineRule="auto"/>
              <w:ind w:left="0"/>
              <w:rPr>
                <w:rFonts w:ascii="Georgia" w:hAnsi="Georgia"/>
                <w:sz w:val="24"/>
                <w:szCs w:val="24"/>
              </w:rPr>
            </w:pPr>
            <w:r w:rsidRPr="00D9368D">
              <w:rPr>
                <w:rFonts w:ascii="Georgia" w:hAnsi="Georgia"/>
                <w:sz w:val="24"/>
                <w:szCs w:val="24"/>
              </w:rPr>
              <w:t>Group</w:t>
            </w:r>
          </w:p>
        </w:tc>
        <w:tc>
          <w:tcPr>
            <w:tcW w:w="866" w:type="dxa"/>
            <w:shd w:val="clear" w:color="auto" w:fill="E7E6E6" w:themeFill="background2"/>
          </w:tcPr>
          <w:p w14:paraId="1B297E65" w14:textId="77777777" w:rsidR="00D16813" w:rsidRPr="00D9368D" w:rsidRDefault="00D16813" w:rsidP="00D9368D">
            <w:pPr>
              <w:pStyle w:val="ListParagraph"/>
              <w:spacing w:line="276" w:lineRule="auto"/>
              <w:ind w:left="0"/>
              <w:cnfStyle w:val="100000000000" w:firstRow="1" w:lastRow="0" w:firstColumn="0" w:lastColumn="0" w:oddVBand="0" w:evenVBand="0" w:oddHBand="0" w:evenHBand="0" w:firstRowFirstColumn="0" w:firstRowLastColumn="0" w:lastRowFirstColumn="0" w:lastRowLastColumn="0"/>
              <w:rPr>
                <w:rFonts w:ascii="Georgia" w:hAnsi="Georgia"/>
                <w:sz w:val="24"/>
                <w:szCs w:val="24"/>
              </w:rPr>
            </w:pPr>
            <w:r w:rsidRPr="00D9368D">
              <w:rPr>
                <w:rFonts w:ascii="Georgia" w:hAnsi="Georgia"/>
                <w:sz w:val="24"/>
                <w:szCs w:val="24"/>
              </w:rPr>
              <w:t>Pre-Test</w:t>
            </w:r>
          </w:p>
        </w:tc>
        <w:tc>
          <w:tcPr>
            <w:tcW w:w="1317" w:type="dxa"/>
            <w:shd w:val="clear" w:color="auto" w:fill="E7E6E6" w:themeFill="background2"/>
          </w:tcPr>
          <w:p w14:paraId="21E2A8D5" w14:textId="77777777" w:rsidR="00D16813" w:rsidRPr="00D9368D" w:rsidRDefault="00D16813" w:rsidP="00D9368D">
            <w:pPr>
              <w:pStyle w:val="ListParagraph"/>
              <w:spacing w:line="276" w:lineRule="auto"/>
              <w:ind w:left="0"/>
              <w:cnfStyle w:val="100000000000" w:firstRow="1" w:lastRow="0" w:firstColumn="0" w:lastColumn="0" w:oddVBand="0" w:evenVBand="0" w:oddHBand="0" w:evenHBand="0" w:firstRowFirstColumn="0" w:firstRowLastColumn="0" w:lastRowFirstColumn="0" w:lastRowLastColumn="0"/>
              <w:rPr>
                <w:rFonts w:ascii="Georgia" w:hAnsi="Georgia"/>
                <w:sz w:val="24"/>
                <w:szCs w:val="24"/>
              </w:rPr>
            </w:pPr>
            <w:r w:rsidRPr="00D9368D">
              <w:rPr>
                <w:rFonts w:ascii="Georgia" w:hAnsi="Georgia"/>
                <w:sz w:val="24"/>
                <w:szCs w:val="24"/>
              </w:rPr>
              <w:t>Treatment</w:t>
            </w:r>
          </w:p>
        </w:tc>
        <w:tc>
          <w:tcPr>
            <w:tcW w:w="886" w:type="dxa"/>
            <w:shd w:val="clear" w:color="auto" w:fill="E7E6E6" w:themeFill="background2"/>
          </w:tcPr>
          <w:p w14:paraId="0F73B971" w14:textId="77777777" w:rsidR="00D16813" w:rsidRPr="00D9368D" w:rsidRDefault="00D16813" w:rsidP="00D9368D">
            <w:pPr>
              <w:pStyle w:val="ListParagraph"/>
              <w:spacing w:line="276" w:lineRule="auto"/>
              <w:ind w:left="0"/>
              <w:cnfStyle w:val="100000000000" w:firstRow="1" w:lastRow="0" w:firstColumn="0" w:lastColumn="0" w:oddVBand="0" w:evenVBand="0" w:oddHBand="0" w:evenHBand="0" w:firstRowFirstColumn="0" w:firstRowLastColumn="0" w:lastRowFirstColumn="0" w:lastRowLastColumn="0"/>
              <w:rPr>
                <w:rFonts w:ascii="Georgia" w:hAnsi="Georgia"/>
                <w:sz w:val="24"/>
                <w:szCs w:val="24"/>
              </w:rPr>
            </w:pPr>
            <w:r w:rsidRPr="00D9368D">
              <w:rPr>
                <w:rFonts w:ascii="Georgia" w:hAnsi="Georgia"/>
                <w:sz w:val="24"/>
                <w:szCs w:val="24"/>
              </w:rPr>
              <w:t>Post-Test</w:t>
            </w:r>
          </w:p>
        </w:tc>
      </w:tr>
      <w:tr w:rsidR="00D16813" w:rsidRPr="00D9368D" w14:paraId="159449D0" w14:textId="77777777" w:rsidTr="008B3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26DD2B4" w14:textId="77777777" w:rsidR="00D16813" w:rsidRPr="00D9368D" w:rsidRDefault="00D16813" w:rsidP="00D9368D">
            <w:pPr>
              <w:pStyle w:val="ListParagraph"/>
              <w:spacing w:line="276" w:lineRule="auto"/>
              <w:ind w:left="0"/>
              <w:rPr>
                <w:rFonts w:ascii="Georgia" w:hAnsi="Georgia"/>
                <w:sz w:val="24"/>
                <w:szCs w:val="24"/>
              </w:rPr>
            </w:pPr>
            <w:r w:rsidRPr="00D9368D">
              <w:rPr>
                <w:rFonts w:ascii="Georgia" w:hAnsi="Georgia"/>
                <w:sz w:val="24"/>
                <w:szCs w:val="24"/>
              </w:rPr>
              <w:t>Experimental</w:t>
            </w:r>
          </w:p>
        </w:tc>
        <w:tc>
          <w:tcPr>
            <w:tcW w:w="866" w:type="dxa"/>
          </w:tcPr>
          <w:p w14:paraId="7A394829" w14:textId="77777777" w:rsidR="00D16813" w:rsidRPr="00D9368D" w:rsidRDefault="00D16813" w:rsidP="00D9368D">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Georgia" w:hAnsi="Georgia"/>
                <w:sz w:val="24"/>
                <w:szCs w:val="24"/>
                <w:vertAlign w:val="subscript"/>
              </w:rPr>
            </w:pPr>
            <w:r w:rsidRPr="00D9368D">
              <w:rPr>
                <w:rFonts w:ascii="Georgia" w:hAnsi="Georgia"/>
                <w:sz w:val="24"/>
                <w:szCs w:val="24"/>
              </w:rPr>
              <w:t>O</w:t>
            </w:r>
            <w:r w:rsidRPr="00D9368D">
              <w:rPr>
                <w:rFonts w:ascii="Georgia" w:hAnsi="Georgia"/>
                <w:sz w:val="24"/>
                <w:szCs w:val="24"/>
                <w:vertAlign w:val="subscript"/>
              </w:rPr>
              <w:t>1</w:t>
            </w:r>
          </w:p>
        </w:tc>
        <w:tc>
          <w:tcPr>
            <w:tcW w:w="1317" w:type="dxa"/>
          </w:tcPr>
          <w:p w14:paraId="02924801" w14:textId="77777777" w:rsidR="00D16813" w:rsidRPr="00D9368D" w:rsidRDefault="00D16813" w:rsidP="00D9368D">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Georgia" w:hAnsi="Georgia"/>
                <w:sz w:val="24"/>
                <w:szCs w:val="24"/>
                <w:vertAlign w:val="subscript"/>
              </w:rPr>
            </w:pPr>
            <w:r w:rsidRPr="00D9368D">
              <w:rPr>
                <w:rFonts w:ascii="Georgia" w:hAnsi="Georgia"/>
                <w:sz w:val="24"/>
                <w:szCs w:val="24"/>
              </w:rPr>
              <w:t>X</w:t>
            </w:r>
            <w:r w:rsidRPr="00D9368D">
              <w:rPr>
                <w:rFonts w:ascii="Georgia" w:hAnsi="Georgia"/>
                <w:sz w:val="24"/>
                <w:szCs w:val="24"/>
                <w:vertAlign w:val="subscript"/>
              </w:rPr>
              <w:t>1</w:t>
            </w:r>
          </w:p>
        </w:tc>
        <w:tc>
          <w:tcPr>
            <w:tcW w:w="886" w:type="dxa"/>
          </w:tcPr>
          <w:p w14:paraId="40E112A0" w14:textId="77777777" w:rsidR="00D16813" w:rsidRPr="00D9368D" w:rsidRDefault="00D16813" w:rsidP="00D9368D">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Georgia" w:hAnsi="Georgia"/>
                <w:sz w:val="24"/>
                <w:szCs w:val="24"/>
                <w:vertAlign w:val="subscript"/>
              </w:rPr>
            </w:pPr>
            <w:r w:rsidRPr="00D9368D">
              <w:rPr>
                <w:rFonts w:ascii="Georgia" w:hAnsi="Georgia"/>
                <w:sz w:val="24"/>
                <w:szCs w:val="24"/>
              </w:rPr>
              <w:t>O</w:t>
            </w:r>
            <w:r w:rsidRPr="00D9368D">
              <w:rPr>
                <w:rFonts w:ascii="Georgia" w:hAnsi="Georgia"/>
                <w:sz w:val="24"/>
                <w:szCs w:val="24"/>
                <w:vertAlign w:val="subscript"/>
              </w:rPr>
              <w:t>2</w:t>
            </w:r>
          </w:p>
        </w:tc>
      </w:tr>
      <w:tr w:rsidR="00D16813" w:rsidRPr="00D9368D" w14:paraId="2F4EB904" w14:textId="77777777" w:rsidTr="008B387F">
        <w:tc>
          <w:tcPr>
            <w:cnfStyle w:val="001000000000" w:firstRow="0" w:lastRow="0" w:firstColumn="1" w:lastColumn="0" w:oddVBand="0" w:evenVBand="0" w:oddHBand="0" w:evenHBand="0" w:firstRowFirstColumn="0" w:firstRowLastColumn="0" w:lastRowFirstColumn="0" w:lastRowLastColumn="0"/>
            <w:tcW w:w="1617" w:type="dxa"/>
          </w:tcPr>
          <w:p w14:paraId="74E07831" w14:textId="77777777" w:rsidR="00D16813" w:rsidRPr="00D9368D" w:rsidRDefault="00D16813" w:rsidP="00D9368D">
            <w:pPr>
              <w:pStyle w:val="ListParagraph"/>
              <w:spacing w:line="276" w:lineRule="auto"/>
              <w:ind w:left="0"/>
              <w:rPr>
                <w:rFonts w:ascii="Georgia" w:hAnsi="Georgia"/>
                <w:sz w:val="24"/>
                <w:szCs w:val="24"/>
              </w:rPr>
            </w:pPr>
            <w:r w:rsidRPr="00D9368D">
              <w:rPr>
                <w:rFonts w:ascii="Georgia" w:hAnsi="Georgia"/>
                <w:sz w:val="24"/>
                <w:szCs w:val="24"/>
              </w:rPr>
              <w:t>Control</w:t>
            </w:r>
          </w:p>
        </w:tc>
        <w:tc>
          <w:tcPr>
            <w:tcW w:w="866" w:type="dxa"/>
          </w:tcPr>
          <w:p w14:paraId="626FE284" w14:textId="77777777" w:rsidR="00D16813" w:rsidRPr="00D9368D" w:rsidRDefault="00D16813" w:rsidP="00D9368D">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Georgia" w:hAnsi="Georgia"/>
                <w:sz w:val="24"/>
                <w:szCs w:val="24"/>
                <w:vertAlign w:val="subscript"/>
              </w:rPr>
            </w:pPr>
            <w:r w:rsidRPr="00D9368D">
              <w:rPr>
                <w:rFonts w:ascii="Georgia" w:hAnsi="Georgia"/>
                <w:sz w:val="24"/>
                <w:szCs w:val="24"/>
              </w:rPr>
              <w:t>O</w:t>
            </w:r>
            <w:r w:rsidRPr="00D9368D">
              <w:rPr>
                <w:rFonts w:ascii="Georgia" w:hAnsi="Georgia"/>
                <w:sz w:val="24"/>
                <w:szCs w:val="24"/>
                <w:vertAlign w:val="subscript"/>
              </w:rPr>
              <w:t>1</w:t>
            </w:r>
          </w:p>
        </w:tc>
        <w:tc>
          <w:tcPr>
            <w:tcW w:w="1317" w:type="dxa"/>
          </w:tcPr>
          <w:p w14:paraId="7951BF63" w14:textId="77777777" w:rsidR="00D16813" w:rsidRPr="00D9368D" w:rsidRDefault="00D16813" w:rsidP="00D9368D">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Georgia" w:hAnsi="Georgia"/>
                <w:sz w:val="24"/>
                <w:szCs w:val="24"/>
                <w:vertAlign w:val="subscript"/>
              </w:rPr>
            </w:pPr>
            <w:r w:rsidRPr="00D9368D">
              <w:rPr>
                <w:rFonts w:ascii="Georgia" w:hAnsi="Georgia"/>
                <w:sz w:val="24"/>
                <w:szCs w:val="24"/>
              </w:rPr>
              <w:t>X</w:t>
            </w:r>
            <w:r w:rsidRPr="00D9368D">
              <w:rPr>
                <w:rFonts w:ascii="Georgia" w:hAnsi="Georgia"/>
                <w:sz w:val="24"/>
                <w:szCs w:val="24"/>
                <w:vertAlign w:val="subscript"/>
              </w:rPr>
              <w:t>2</w:t>
            </w:r>
          </w:p>
        </w:tc>
        <w:tc>
          <w:tcPr>
            <w:tcW w:w="886" w:type="dxa"/>
          </w:tcPr>
          <w:p w14:paraId="50282636" w14:textId="77777777" w:rsidR="00D16813" w:rsidRPr="00D9368D" w:rsidRDefault="00D16813" w:rsidP="00D9368D">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Georgia" w:hAnsi="Georgia"/>
                <w:sz w:val="24"/>
                <w:szCs w:val="24"/>
                <w:vertAlign w:val="subscript"/>
              </w:rPr>
            </w:pPr>
            <w:r w:rsidRPr="00D9368D">
              <w:rPr>
                <w:rFonts w:ascii="Georgia" w:hAnsi="Georgia"/>
                <w:sz w:val="24"/>
                <w:szCs w:val="24"/>
              </w:rPr>
              <w:t>O</w:t>
            </w:r>
            <w:r w:rsidRPr="00D9368D">
              <w:rPr>
                <w:rFonts w:ascii="Georgia" w:hAnsi="Georgia"/>
                <w:sz w:val="24"/>
                <w:szCs w:val="24"/>
                <w:vertAlign w:val="subscript"/>
              </w:rPr>
              <w:t>2</w:t>
            </w:r>
          </w:p>
        </w:tc>
      </w:tr>
    </w:tbl>
    <w:p w14:paraId="7A1C884B" w14:textId="77777777" w:rsidR="00D16813" w:rsidRPr="00D9368D" w:rsidRDefault="00D16813" w:rsidP="00D9368D">
      <w:pPr>
        <w:spacing w:after="0" w:line="276" w:lineRule="auto"/>
        <w:ind w:firstLine="720"/>
        <w:contextualSpacing/>
        <w:jc w:val="both"/>
        <w:rPr>
          <w:rFonts w:ascii="Georgia" w:hAnsi="Georgia" w:cstheme="majorBidi"/>
          <w:sz w:val="24"/>
          <w:szCs w:val="24"/>
        </w:rPr>
      </w:pPr>
    </w:p>
    <w:p w14:paraId="76166F85" w14:textId="57445813" w:rsidR="00D16813" w:rsidRPr="00D9368D" w:rsidRDefault="00D16813" w:rsidP="00D9368D">
      <w:pPr>
        <w:keepNext/>
        <w:spacing w:after="0" w:line="276" w:lineRule="auto"/>
        <w:jc w:val="center"/>
        <w:rPr>
          <w:rFonts w:ascii="Georgia" w:hAnsi="Georgia"/>
          <w:sz w:val="24"/>
          <w:szCs w:val="24"/>
        </w:rPr>
      </w:pPr>
      <w:r w:rsidRPr="00D9368D">
        <w:rPr>
          <w:rFonts w:ascii="Georgia" w:hAnsi="Georgia"/>
          <w:noProof/>
          <w:sz w:val="24"/>
          <w:szCs w:val="24"/>
        </w:rPr>
        <w:drawing>
          <wp:inline distT="0" distB="0" distL="0" distR="0" wp14:anchorId="731E7204" wp14:editId="73F9F54C">
            <wp:extent cx="2947670" cy="205422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C1365A" w14:textId="77777777" w:rsidR="00D16813" w:rsidRPr="00D9368D" w:rsidRDefault="00D16813" w:rsidP="00D9368D">
      <w:pPr>
        <w:keepNext/>
        <w:spacing w:after="0" w:line="276" w:lineRule="auto"/>
        <w:jc w:val="center"/>
        <w:rPr>
          <w:rFonts w:ascii="Georgia" w:hAnsi="Georgia"/>
          <w:b/>
          <w:bCs/>
          <w:sz w:val="24"/>
          <w:szCs w:val="24"/>
        </w:rPr>
      </w:pPr>
      <w:proofErr w:type="gramStart"/>
      <w:r w:rsidRPr="00D9368D">
        <w:rPr>
          <w:rFonts w:ascii="Georgia" w:hAnsi="Georgia"/>
          <w:b/>
          <w:bCs/>
          <w:sz w:val="24"/>
          <w:szCs w:val="24"/>
        </w:rPr>
        <w:t>Figure 1.</w:t>
      </w:r>
      <w:proofErr w:type="gramEnd"/>
    </w:p>
    <w:p w14:paraId="42BD4C21" w14:textId="77777777" w:rsidR="00D16813" w:rsidRPr="00D9368D" w:rsidRDefault="00D16813" w:rsidP="00D9368D">
      <w:pPr>
        <w:pStyle w:val="NormalWeb"/>
        <w:spacing w:before="0" w:beforeAutospacing="0" w:after="0" w:afterAutospacing="0" w:line="276" w:lineRule="auto"/>
        <w:ind w:left="360" w:firstLine="633"/>
        <w:jc w:val="both"/>
        <w:rPr>
          <w:rFonts w:ascii="Georgia" w:hAnsi="Georgia"/>
        </w:rPr>
      </w:pPr>
    </w:p>
    <w:p w14:paraId="77549717" w14:textId="77777777" w:rsidR="00D16813" w:rsidRPr="00D9368D" w:rsidRDefault="00D16813"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The discussion should also include a </w:t>
      </w:r>
      <w:r w:rsidRPr="00D9368D">
        <w:rPr>
          <w:rStyle w:val="Strong"/>
          <w:rFonts w:ascii="Georgia" w:hAnsi="Georgia"/>
        </w:rPr>
        <w:t>critical reflection</w:t>
      </w:r>
      <w:r w:rsidRPr="00D9368D">
        <w:rPr>
          <w:rFonts w:ascii="Georgia" w:hAnsi="Georgia"/>
        </w:rPr>
        <w:t xml:space="preserve"> on the program process. This may include challenges encountered, how those challenges were addressed, and lessons learned. Evaluating both strengths and limitations provides valuable insights for improving future activities.</w:t>
      </w:r>
    </w:p>
    <w:p w14:paraId="0335410C" w14:textId="77777777" w:rsidR="00D16813" w:rsidRPr="00D9368D" w:rsidRDefault="00D16813"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Furthermore, the outcomes should be compared—where possible—with </w:t>
      </w:r>
      <w:r w:rsidRPr="00D9368D">
        <w:rPr>
          <w:rStyle w:val="Strong"/>
          <w:rFonts w:ascii="Georgia" w:hAnsi="Georgia"/>
        </w:rPr>
        <w:t>similar community service programs</w:t>
      </w:r>
      <w:r w:rsidRPr="00D9368D">
        <w:rPr>
          <w:rFonts w:ascii="Georgia" w:hAnsi="Georgia"/>
        </w:rPr>
        <w:t xml:space="preserve"> or best practices from the literature. Highlight how this program differs or adds value in its context. The section should close by emphasizing the </w:t>
      </w:r>
      <w:r w:rsidRPr="00D9368D">
        <w:rPr>
          <w:rStyle w:val="Strong"/>
          <w:rFonts w:ascii="Georgia" w:hAnsi="Georgia"/>
        </w:rPr>
        <w:t>implications of the program’s impact</w:t>
      </w:r>
      <w:r w:rsidRPr="00D9368D">
        <w:rPr>
          <w:rFonts w:ascii="Georgia" w:hAnsi="Georgia"/>
        </w:rPr>
        <w:t xml:space="preserve"> on the partner community and identifying possible directions for follow-up or sustainability.</w:t>
      </w:r>
    </w:p>
    <w:p w14:paraId="0E4EDB16" w14:textId="77777777" w:rsidR="00D16813" w:rsidRPr="00D9368D" w:rsidRDefault="00D16813" w:rsidP="00D9368D">
      <w:pPr>
        <w:pStyle w:val="NormalWeb"/>
        <w:spacing w:before="0" w:beforeAutospacing="0" w:after="0" w:afterAutospacing="0" w:line="276" w:lineRule="auto"/>
        <w:ind w:left="360" w:firstLine="633"/>
        <w:jc w:val="both"/>
        <w:rPr>
          <w:rFonts w:ascii="Georgia" w:hAnsi="Georgia"/>
        </w:rPr>
      </w:pPr>
    </w:p>
    <w:p w14:paraId="2D0D2E38" w14:textId="77777777" w:rsidR="00D16813" w:rsidRPr="00D9368D" w:rsidRDefault="00D16813" w:rsidP="00D9368D">
      <w:pPr>
        <w:pStyle w:val="NormalWeb"/>
        <w:spacing w:before="0" w:beforeAutospacing="0" w:after="0" w:afterAutospacing="0" w:line="276" w:lineRule="auto"/>
        <w:rPr>
          <w:rFonts w:ascii="Georgia" w:hAnsi="Georgia"/>
        </w:rPr>
      </w:pPr>
      <w:r w:rsidRPr="00D9368D">
        <w:rPr>
          <w:rStyle w:val="Strong"/>
          <w:rFonts w:ascii="Georgia" w:hAnsi="Georgia"/>
        </w:rPr>
        <w:t>Tips for this section</w:t>
      </w:r>
      <w:r w:rsidRPr="00D9368D">
        <w:rPr>
          <w:rFonts w:ascii="Georgia" w:hAnsi="Georgia"/>
        </w:rPr>
        <w:t>:</w:t>
      </w:r>
    </w:p>
    <w:p w14:paraId="6DB2F169" w14:textId="77777777" w:rsidR="00D16813" w:rsidRPr="00D9368D" w:rsidRDefault="00D16813" w:rsidP="00D9368D">
      <w:pPr>
        <w:pStyle w:val="NormalWeb"/>
        <w:numPr>
          <w:ilvl w:val="0"/>
          <w:numId w:val="30"/>
        </w:numPr>
        <w:spacing w:before="0" w:beforeAutospacing="0" w:after="0" w:afterAutospacing="0" w:line="276" w:lineRule="auto"/>
        <w:rPr>
          <w:rFonts w:ascii="Georgia" w:hAnsi="Georgia"/>
        </w:rPr>
      </w:pPr>
      <w:r w:rsidRPr="00D9368D">
        <w:rPr>
          <w:rFonts w:ascii="Georgia" w:hAnsi="Georgia"/>
        </w:rPr>
        <w:t>Focus on how the results demonstrate achievement of goals</w:t>
      </w:r>
    </w:p>
    <w:p w14:paraId="04E43C8A" w14:textId="77777777" w:rsidR="00D16813" w:rsidRPr="00D9368D" w:rsidRDefault="00D16813" w:rsidP="00D9368D">
      <w:pPr>
        <w:pStyle w:val="NormalWeb"/>
        <w:numPr>
          <w:ilvl w:val="0"/>
          <w:numId w:val="30"/>
        </w:numPr>
        <w:spacing w:before="0" w:beforeAutospacing="0" w:after="0" w:afterAutospacing="0" w:line="276" w:lineRule="auto"/>
        <w:rPr>
          <w:rFonts w:ascii="Georgia" w:hAnsi="Georgia"/>
        </w:rPr>
      </w:pPr>
      <w:r w:rsidRPr="00D9368D">
        <w:rPr>
          <w:rFonts w:ascii="Georgia" w:hAnsi="Georgia"/>
        </w:rPr>
        <w:t>Support interpretations with data (tables, quotes, field notes, etc.)</w:t>
      </w:r>
    </w:p>
    <w:p w14:paraId="42F3231E" w14:textId="77777777" w:rsidR="00D16813" w:rsidRPr="00D9368D" w:rsidRDefault="00D16813" w:rsidP="00D9368D">
      <w:pPr>
        <w:pStyle w:val="NormalWeb"/>
        <w:numPr>
          <w:ilvl w:val="0"/>
          <w:numId w:val="30"/>
        </w:numPr>
        <w:spacing w:before="0" w:beforeAutospacing="0" w:after="0" w:afterAutospacing="0" w:line="276" w:lineRule="auto"/>
        <w:rPr>
          <w:rFonts w:ascii="Georgia" w:hAnsi="Georgia"/>
        </w:rPr>
      </w:pPr>
      <w:r w:rsidRPr="00D9368D">
        <w:rPr>
          <w:rFonts w:ascii="Georgia" w:hAnsi="Georgia"/>
        </w:rPr>
        <w:t>Avoid merely describing; provide analysis and context</w:t>
      </w:r>
    </w:p>
    <w:p w14:paraId="04971D74" w14:textId="77777777" w:rsidR="00D16813" w:rsidRPr="00D9368D" w:rsidRDefault="00D16813" w:rsidP="00D9368D">
      <w:pPr>
        <w:pStyle w:val="NormalWeb"/>
        <w:numPr>
          <w:ilvl w:val="0"/>
          <w:numId w:val="30"/>
        </w:numPr>
        <w:spacing w:before="0" w:beforeAutospacing="0" w:after="0" w:afterAutospacing="0" w:line="276" w:lineRule="auto"/>
        <w:rPr>
          <w:rFonts w:ascii="Georgia" w:hAnsi="Georgia"/>
        </w:rPr>
      </w:pPr>
      <w:r w:rsidRPr="00D9368D">
        <w:rPr>
          <w:rFonts w:ascii="Georgia" w:hAnsi="Georgia"/>
        </w:rPr>
        <w:lastRenderedPageBreak/>
        <w:t>Be honest about limitations and challenges</w:t>
      </w:r>
    </w:p>
    <w:p w14:paraId="34519FAB" w14:textId="77777777" w:rsidR="00D16813" w:rsidRPr="00D9368D" w:rsidRDefault="00D16813" w:rsidP="00D9368D">
      <w:pPr>
        <w:pStyle w:val="NormalWeb"/>
        <w:numPr>
          <w:ilvl w:val="0"/>
          <w:numId w:val="30"/>
        </w:numPr>
        <w:spacing w:before="0" w:beforeAutospacing="0" w:after="0" w:afterAutospacing="0" w:line="276" w:lineRule="auto"/>
        <w:rPr>
          <w:rFonts w:ascii="Georgia" w:hAnsi="Georgia"/>
        </w:rPr>
      </w:pPr>
      <w:r w:rsidRPr="00D9368D">
        <w:rPr>
          <w:rFonts w:ascii="Georgia" w:hAnsi="Georgia"/>
        </w:rPr>
        <w:t>Offer thoughtful reflection and comparison with similar efforts</w:t>
      </w:r>
    </w:p>
    <w:p w14:paraId="0E18DFC7" w14:textId="77777777" w:rsidR="000B290B" w:rsidRPr="00D9368D" w:rsidRDefault="000B290B" w:rsidP="00D9368D">
      <w:pPr>
        <w:pStyle w:val="ListParagraph"/>
        <w:spacing w:after="0" w:line="276" w:lineRule="auto"/>
        <w:ind w:left="0" w:firstLine="709"/>
        <w:jc w:val="both"/>
        <w:rPr>
          <w:rFonts w:ascii="Georgia" w:hAnsi="Georgia" w:cstheme="majorBidi"/>
          <w:sz w:val="24"/>
          <w:szCs w:val="24"/>
          <w:lang w:val="id-ID"/>
        </w:rPr>
      </w:pPr>
    </w:p>
    <w:p w14:paraId="44417909" w14:textId="75DF2D5D" w:rsidR="009C3909" w:rsidRPr="00172022" w:rsidRDefault="009C3909" w:rsidP="00172022">
      <w:pPr>
        <w:spacing w:after="0" w:line="276" w:lineRule="auto"/>
        <w:jc w:val="both"/>
        <w:rPr>
          <w:rFonts w:ascii="Georgia" w:hAnsi="Georgia" w:cstheme="majorBidi"/>
          <w:b/>
          <w:bCs/>
          <w:sz w:val="24"/>
          <w:szCs w:val="24"/>
        </w:rPr>
      </w:pPr>
      <w:r w:rsidRPr="00172022">
        <w:rPr>
          <w:rFonts w:ascii="Georgia" w:hAnsi="Georgia" w:cstheme="majorBidi"/>
          <w:b/>
          <w:bCs/>
          <w:sz w:val="24"/>
          <w:szCs w:val="24"/>
        </w:rPr>
        <w:t>CONCLUSION</w:t>
      </w:r>
      <w:r w:rsidR="00D16813" w:rsidRPr="00172022">
        <w:rPr>
          <w:rFonts w:ascii="Georgia" w:hAnsi="Georgia" w:cstheme="majorBidi"/>
          <w:b/>
          <w:bCs/>
          <w:sz w:val="24"/>
          <w:szCs w:val="24"/>
        </w:rPr>
        <w:t xml:space="preserve"> </w:t>
      </w:r>
      <w:r w:rsidR="00D16813" w:rsidRPr="00172022">
        <w:rPr>
          <w:rFonts w:ascii="Georgia" w:eastAsia="Times New Roman" w:hAnsi="Georgia" w:cstheme="majorBidi"/>
          <w:sz w:val="24"/>
          <w:szCs w:val="24"/>
        </w:rPr>
        <w:t>(</w:t>
      </w:r>
      <w:r w:rsidR="00D9368D" w:rsidRPr="00172022">
        <w:rPr>
          <w:rFonts w:ascii="Georgia" w:eastAsia="Times New Roman" w:hAnsi="Georgia" w:cstheme="majorBidi"/>
          <w:sz w:val="24"/>
          <w:szCs w:val="24"/>
        </w:rPr>
        <w:t xml:space="preserve">Subtitle in </w:t>
      </w:r>
      <w:r w:rsidR="00D9368D" w:rsidRPr="00172022">
        <w:rPr>
          <w:rFonts w:ascii="Georgia" w:eastAsia="Times New Roman" w:hAnsi="Georgia" w:cstheme="majorBidi"/>
          <w:b/>
          <w:bCs/>
          <w:sz w:val="24"/>
          <w:szCs w:val="24"/>
        </w:rPr>
        <w:t>bold</w:t>
      </w:r>
      <w:r w:rsidR="00D9368D" w:rsidRPr="00172022">
        <w:rPr>
          <w:rFonts w:ascii="Georgia" w:eastAsia="Times New Roman" w:hAnsi="Georgia" w:cstheme="majorBidi"/>
          <w:sz w:val="24"/>
          <w:szCs w:val="24"/>
        </w:rPr>
        <w:t xml:space="preserve">, 12 </w:t>
      </w:r>
      <w:proofErr w:type="spellStart"/>
      <w:r w:rsidR="00D9368D" w:rsidRPr="00172022">
        <w:rPr>
          <w:rFonts w:ascii="Georgia" w:eastAsia="Times New Roman" w:hAnsi="Georgia" w:cstheme="majorBidi"/>
          <w:sz w:val="24"/>
          <w:szCs w:val="24"/>
        </w:rPr>
        <w:t>pt</w:t>
      </w:r>
      <w:proofErr w:type="spellEnd"/>
      <w:r w:rsidR="00D9368D" w:rsidRPr="00172022">
        <w:rPr>
          <w:rFonts w:ascii="Georgia" w:eastAsia="Times New Roman" w:hAnsi="Georgia" w:cstheme="majorBidi"/>
          <w:sz w:val="24"/>
          <w:szCs w:val="24"/>
        </w:rPr>
        <w:t xml:space="preserve">; body text in regular, 12 </w:t>
      </w:r>
      <w:proofErr w:type="spellStart"/>
      <w:r w:rsidR="00D9368D" w:rsidRPr="00172022">
        <w:rPr>
          <w:rFonts w:ascii="Georgia" w:eastAsia="Times New Roman" w:hAnsi="Georgia" w:cstheme="majorBidi"/>
          <w:sz w:val="24"/>
          <w:szCs w:val="24"/>
        </w:rPr>
        <w:t>pt</w:t>
      </w:r>
      <w:proofErr w:type="spellEnd"/>
      <w:r w:rsidR="00D9368D" w:rsidRPr="00172022">
        <w:rPr>
          <w:rFonts w:ascii="Georgia" w:eastAsia="Times New Roman" w:hAnsi="Georgia" w:cstheme="majorBidi"/>
          <w:sz w:val="24"/>
          <w:szCs w:val="24"/>
        </w:rPr>
        <w:t>; line spacing 1.15</w:t>
      </w:r>
      <w:r w:rsidR="00D16813" w:rsidRPr="00172022">
        <w:rPr>
          <w:rFonts w:ascii="Georgia" w:eastAsia="Times New Roman" w:hAnsi="Georgia" w:cstheme="majorBidi"/>
          <w:sz w:val="24"/>
          <w:szCs w:val="24"/>
        </w:rPr>
        <w:t>)</w:t>
      </w:r>
    </w:p>
    <w:p w14:paraId="66DEAF2A" w14:textId="77777777" w:rsidR="00D16813" w:rsidRPr="00D9368D" w:rsidRDefault="00D16813"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This community engagement activity has successfully addressed the identified problems and needs of the partner group through a series of targeted and collaborative actions. The results show that the objectives of the program were largely achieved, as evidenced by increased knowledge, improved skills, or enhanced community awareness, depending on the focus of the intervention. These outcomes demonstrate the program’s effectiveness in providing relevant solutions to real-world challenges faced by the community.</w:t>
      </w:r>
    </w:p>
    <w:p w14:paraId="07F2D58C" w14:textId="77777777" w:rsidR="00D16813" w:rsidRPr="00D9368D" w:rsidRDefault="00D16813"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The program has brought tangible </w:t>
      </w:r>
      <w:r w:rsidRPr="00D9368D">
        <w:rPr>
          <w:rFonts w:ascii="Georgia" w:hAnsi="Georgia"/>
          <w:b/>
          <w:bCs/>
        </w:rPr>
        <w:t>benefits to the community</w:t>
      </w:r>
      <w:r w:rsidRPr="00D9368D">
        <w:rPr>
          <w:rFonts w:ascii="Georgia" w:hAnsi="Georgia"/>
        </w:rPr>
        <w:t>, including practical improvements, capacity building, and strengthened collaboration between academic institutions and societal stakeholders. The activity not only offered short-term solutions but also empowered the community to sustain and develop the outcomes independently in the future.</w:t>
      </w:r>
    </w:p>
    <w:p w14:paraId="09F715EF" w14:textId="77777777" w:rsidR="00D16813" w:rsidRPr="00D9368D" w:rsidRDefault="00D16813"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For sustainability, it is recommended to conduct </w:t>
      </w:r>
      <w:r w:rsidRPr="00D9368D">
        <w:rPr>
          <w:rFonts w:ascii="Georgia" w:hAnsi="Georgia"/>
          <w:b/>
          <w:bCs/>
        </w:rPr>
        <w:t>follow-up programs</w:t>
      </w:r>
      <w:r w:rsidRPr="00D9368D">
        <w:rPr>
          <w:rFonts w:ascii="Georgia" w:hAnsi="Georgia"/>
        </w:rPr>
        <w:t xml:space="preserve"> that build upon these initial results. Further collaboration, continuous mentoring, or the development of community-based initiatives can help ensure that the benefits of this program continue to grow. Future activities may also involve expanding the scope, engaging new partners, or integrating feedback from this implementation phase to enhance overall impact.</w:t>
      </w:r>
    </w:p>
    <w:p w14:paraId="03807E28" w14:textId="77777777" w:rsidR="00D9368D" w:rsidRPr="00D9368D" w:rsidRDefault="00D9368D" w:rsidP="00D9368D">
      <w:pPr>
        <w:pStyle w:val="NormalWeb"/>
        <w:spacing w:before="0" w:beforeAutospacing="0" w:after="0" w:afterAutospacing="0" w:line="276" w:lineRule="auto"/>
        <w:ind w:left="360" w:firstLine="633"/>
        <w:jc w:val="both"/>
        <w:rPr>
          <w:rFonts w:ascii="Georgia" w:hAnsi="Georgia"/>
        </w:rPr>
      </w:pPr>
    </w:p>
    <w:p w14:paraId="5AD63F7D" w14:textId="2AF6F129" w:rsidR="00D16813" w:rsidRPr="00172022" w:rsidRDefault="00D16813" w:rsidP="00172022">
      <w:pPr>
        <w:spacing w:after="0" w:line="276" w:lineRule="auto"/>
        <w:jc w:val="both"/>
        <w:rPr>
          <w:rFonts w:ascii="Georgia" w:hAnsi="Georgia"/>
          <w:b/>
          <w:bCs/>
          <w:sz w:val="24"/>
          <w:szCs w:val="24"/>
        </w:rPr>
      </w:pPr>
      <w:r w:rsidRPr="00172022">
        <w:rPr>
          <w:rFonts w:ascii="Georgia" w:hAnsi="Georgia" w:cstheme="majorBidi"/>
          <w:b/>
          <w:bCs/>
          <w:sz w:val="24"/>
          <w:szCs w:val="24"/>
        </w:rPr>
        <w:t>ACKNOWLEDGMENTS</w:t>
      </w:r>
      <w:r w:rsidR="00D9368D" w:rsidRPr="00172022">
        <w:rPr>
          <w:rFonts w:ascii="Georgia" w:hAnsi="Georgia" w:cstheme="majorBidi"/>
          <w:b/>
          <w:bCs/>
          <w:sz w:val="24"/>
          <w:szCs w:val="24"/>
        </w:rPr>
        <w:t xml:space="preserve"> (</w:t>
      </w:r>
      <w:r w:rsidR="00D9368D" w:rsidRPr="00172022">
        <w:rPr>
          <w:rFonts w:ascii="Georgia" w:eastAsia="Times New Roman" w:hAnsi="Georgia" w:cstheme="majorBidi"/>
          <w:sz w:val="24"/>
          <w:szCs w:val="24"/>
        </w:rPr>
        <w:t xml:space="preserve">Subtitle in </w:t>
      </w:r>
      <w:r w:rsidR="00D9368D" w:rsidRPr="00172022">
        <w:rPr>
          <w:rFonts w:ascii="Georgia" w:eastAsia="Times New Roman" w:hAnsi="Georgia" w:cstheme="majorBidi"/>
          <w:b/>
          <w:bCs/>
          <w:sz w:val="24"/>
          <w:szCs w:val="24"/>
        </w:rPr>
        <w:t>bold</w:t>
      </w:r>
      <w:r w:rsidR="00D9368D" w:rsidRPr="00172022">
        <w:rPr>
          <w:rFonts w:ascii="Georgia" w:eastAsia="Times New Roman" w:hAnsi="Georgia" w:cstheme="majorBidi"/>
          <w:sz w:val="24"/>
          <w:szCs w:val="24"/>
        </w:rPr>
        <w:t xml:space="preserve">, 12 </w:t>
      </w:r>
      <w:proofErr w:type="spellStart"/>
      <w:r w:rsidR="00D9368D" w:rsidRPr="00172022">
        <w:rPr>
          <w:rFonts w:ascii="Georgia" w:eastAsia="Times New Roman" w:hAnsi="Georgia" w:cstheme="majorBidi"/>
          <w:sz w:val="24"/>
          <w:szCs w:val="24"/>
        </w:rPr>
        <w:t>pt</w:t>
      </w:r>
      <w:proofErr w:type="spellEnd"/>
      <w:r w:rsidR="00D9368D" w:rsidRPr="00172022">
        <w:rPr>
          <w:rFonts w:ascii="Georgia" w:eastAsia="Times New Roman" w:hAnsi="Georgia" w:cstheme="majorBidi"/>
          <w:sz w:val="24"/>
          <w:szCs w:val="24"/>
        </w:rPr>
        <w:t xml:space="preserve">; body text in regular, 12 </w:t>
      </w:r>
      <w:proofErr w:type="spellStart"/>
      <w:r w:rsidR="00D9368D" w:rsidRPr="00172022">
        <w:rPr>
          <w:rFonts w:ascii="Georgia" w:eastAsia="Times New Roman" w:hAnsi="Georgia" w:cstheme="majorBidi"/>
          <w:sz w:val="24"/>
          <w:szCs w:val="24"/>
        </w:rPr>
        <w:t>pt</w:t>
      </w:r>
      <w:proofErr w:type="spellEnd"/>
      <w:r w:rsidR="00D9368D" w:rsidRPr="00172022">
        <w:rPr>
          <w:rFonts w:ascii="Georgia" w:eastAsia="Times New Roman" w:hAnsi="Georgia" w:cstheme="majorBidi"/>
          <w:sz w:val="24"/>
          <w:szCs w:val="24"/>
        </w:rPr>
        <w:t>; line spacing 1.15)</w:t>
      </w:r>
      <w:r w:rsidR="00172022">
        <w:rPr>
          <w:rFonts w:ascii="Georgia" w:eastAsia="Times New Roman" w:hAnsi="Georgia" w:cstheme="majorBidi"/>
          <w:sz w:val="24"/>
          <w:szCs w:val="24"/>
        </w:rPr>
        <w:t xml:space="preserve"> - </w:t>
      </w:r>
      <w:r w:rsidR="00172022" w:rsidRPr="00172022">
        <w:rPr>
          <w:rFonts w:ascii="Georgia" w:eastAsia="Times New Roman" w:hAnsi="Georgia" w:cstheme="majorBidi"/>
          <w:b/>
          <w:bCs/>
          <w:sz w:val="24"/>
          <w:szCs w:val="24"/>
        </w:rPr>
        <w:t>optional</w:t>
      </w:r>
    </w:p>
    <w:p w14:paraId="684E7806" w14:textId="77777777" w:rsidR="00D16813" w:rsidRPr="00D9368D" w:rsidRDefault="00D16813" w:rsidP="00172022">
      <w:pPr>
        <w:pStyle w:val="NormalWeb"/>
        <w:spacing w:before="0" w:beforeAutospacing="0" w:after="0" w:afterAutospacing="0" w:line="276" w:lineRule="auto"/>
        <w:ind w:firstLine="633"/>
        <w:jc w:val="both"/>
        <w:rPr>
          <w:rFonts w:ascii="Georgia" w:hAnsi="Georgia"/>
        </w:rPr>
      </w:pPr>
      <w:r w:rsidRPr="00D9368D">
        <w:rPr>
          <w:rFonts w:ascii="Georgia" w:hAnsi="Georgia"/>
        </w:rPr>
        <w:t xml:space="preserve">The </w:t>
      </w:r>
      <w:r w:rsidRPr="00D9368D">
        <w:rPr>
          <w:rStyle w:val="Emphasis"/>
          <w:rFonts w:ascii="Georgia" w:hAnsi="Georgia"/>
        </w:rPr>
        <w:t>Acknowledgments</w:t>
      </w:r>
      <w:r w:rsidRPr="00D9368D">
        <w:rPr>
          <w:rFonts w:ascii="Georgia" w:hAnsi="Georgia"/>
        </w:rPr>
        <w:t xml:space="preserve"> section is intended to formally express gratitude to individuals, institutions, or parties who have contributed to the success of the community service activity but do not meet the criteria for authorship. This section should be written in a concise, sincere, and professional tone.</w:t>
      </w:r>
    </w:p>
    <w:p w14:paraId="255F6150" w14:textId="77777777" w:rsidR="00D16813" w:rsidRPr="00D9368D" w:rsidRDefault="00D16813" w:rsidP="00D9368D">
      <w:pPr>
        <w:pStyle w:val="NormalWeb"/>
        <w:spacing w:before="0" w:beforeAutospacing="0" w:after="0" w:afterAutospacing="0" w:line="276" w:lineRule="auto"/>
        <w:ind w:left="360"/>
        <w:rPr>
          <w:rFonts w:ascii="Georgia" w:hAnsi="Georgia"/>
        </w:rPr>
      </w:pPr>
      <w:r w:rsidRPr="00D9368D">
        <w:rPr>
          <w:rStyle w:val="Strong"/>
          <w:rFonts w:ascii="Georgia" w:hAnsi="Georgia"/>
        </w:rPr>
        <w:t>Suggested Content</w:t>
      </w:r>
      <w:r w:rsidRPr="00D9368D">
        <w:rPr>
          <w:rFonts w:ascii="Georgia" w:hAnsi="Georgia"/>
        </w:rPr>
        <w:t>:</w:t>
      </w:r>
    </w:p>
    <w:p w14:paraId="5724F973" w14:textId="77777777" w:rsidR="00D16813" w:rsidRPr="00D9368D" w:rsidRDefault="00D16813" w:rsidP="00D9368D">
      <w:pPr>
        <w:pStyle w:val="NormalWeb"/>
        <w:numPr>
          <w:ilvl w:val="0"/>
          <w:numId w:val="31"/>
        </w:numPr>
        <w:spacing w:before="0" w:beforeAutospacing="0" w:after="0" w:afterAutospacing="0" w:line="276" w:lineRule="auto"/>
        <w:rPr>
          <w:rFonts w:ascii="Georgia" w:hAnsi="Georgia"/>
        </w:rPr>
      </w:pPr>
      <w:r w:rsidRPr="00D9368D">
        <w:rPr>
          <w:rStyle w:val="Strong"/>
          <w:rFonts w:ascii="Georgia" w:hAnsi="Georgia"/>
        </w:rPr>
        <w:t>Partner communities or institutions</w:t>
      </w:r>
      <w:r w:rsidRPr="00D9368D">
        <w:rPr>
          <w:rFonts w:ascii="Georgia" w:hAnsi="Georgia"/>
        </w:rPr>
        <w:t xml:space="preserve"> – acknowledge their cooperation, participation, and support.</w:t>
      </w:r>
    </w:p>
    <w:p w14:paraId="4082A43E" w14:textId="77777777" w:rsidR="00D16813" w:rsidRPr="00D9368D" w:rsidRDefault="00D16813" w:rsidP="00D9368D">
      <w:pPr>
        <w:pStyle w:val="NormalWeb"/>
        <w:numPr>
          <w:ilvl w:val="0"/>
          <w:numId w:val="31"/>
        </w:numPr>
        <w:spacing w:before="0" w:beforeAutospacing="0" w:after="0" w:afterAutospacing="0" w:line="276" w:lineRule="auto"/>
        <w:rPr>
          <w:rFonts w:ascii="Georgia" w:hAnsi="Georgia"/>
        </w:rPr>
      </w:pPr>
      <w:r w:rsidRPr="00D9368D">
        <w:rPr>
          <w:rStyle w:val="Strong"/>
          <w:rFonts w:ascii="Georgia" w:hAnsi="Georgia"/>
        </w:rPr>
        <w:t>Supporting institutions</w:t>
      </w:r>
      <w:r w:rsidRPr="00D9368D">
        <w:rPr>
          <w:rFonts w:ascii="Georgia" w:hAnsi="Georgia"/>
        </w:rPr>
        <w:t xml:space="preserve"> – include universities, local governments, or other organizations that provided facilities or administrative assistance.</w:t>
      </w:r>
    </w:p>
    <w:p w14:paraId="6EE3B4D7" w14:textId="77777777" w:rsidR="00D16813" w:rsidRPr="00D9368D" w:rsidRDefault="00D16813" w:rsidP="00D9368D">
      <w:pPr>
        <w:pStyle w:val="NormalWeb"/>
        <w:numPr>
          <w:ilvl w:val="0"/>
          <w:numId w:val="31"/>
        </w:numPr>
        <w:spacing w:before="0" w:beforeAutospacing="0" w:after="0" w:afterAutospacing="0" w:line="276" w:lineRule="auto"/>
        <w:rPr>
          <w:rFonts w:ascii="Georgia" w:hAnsi="Georgia"/>
        </w:rPr>
      </w:pPr>
      <w:r w:rsidRPr="00D9368D">
        <w:rPr>
          <w:rStyle w:val="Strong"/>
          <w:rFonts w:ascii="Georgia" w:hAnsi="Georgia"/>
        </w:rPr>
        <w:t>Funding sources</w:t>
      </w:r>
      <w:r w:rsidRPr="00D9368D">
        <w:rPr>
          <w:rFonts w:ascii="Georgia" w:hAnsi="Georgia"/>
        </w:rPr>
        <w:t xml:space="preserve"> (if applicable) – mention the name of the funding body and the grant or contract number.</w:t>
      </w:r>
    </w:p>
    <w:p w14:paraId="309D7F89" w14:textId="77777777" w:rsidR="00D16813" w:rsidRPr="00D9368D" w:rsidRDefault="00D16813" w:rsidP="00D9368D">
      <w:pPr>
        <w:pStyle w:val="NormalWeb"/>
        <w:numPr>
          <w:ilvl w:val="0"/>
          <w:numId w:val="31"/>
        </w:numPr>
        <w:spacing w:before="0" w:beforeAutospacing="0" w:after="0" w:afterAutospacing="0" w:line="276" w:lineRule="auto"/>
        <w:rPr>
          <w:rFonts w:ascii="Georgia" w:hAnsi="Georgia"/>
        </w:rPr>
      </w:pPr>
      <w:r w:rsidRPr="00D9368D">
        <w:rPr>
          <w:rStyle w:val="Strong"/>
          <w:rFonts w:ascii="Georgia" w:hAnsi="Georgia"/>
        </w:rPr>
        <w:t>Key individuals (optional)</w:t>
      </w:r>
      <w:r w:rsidRPr="00D9368D">
        <w:rPr>
          <w:rFonts w:ascii="Georgia" w:hAnsi="Georgia"/>
        </w:rPr>
        <w:t xml:space="preserve"> – name individuals who gave significant support, such as facilitators or field assistants.</w:t>
      </w:r>
    </w:p>
    <w:p w14:paraId="08D8A6CD" w14:textId="77777777" w:rsidR="000B290B" w:rsidRPr="00D9368D" w:rsidRDefault="000B290B" w:rsidP="00D9368D">
      <w:pPr>
        <w:spacing w:after="0" w:line="276" w:lineRule="auto"/>
        <w:jc w:val="center"/>
        <w:rPr>
          <w:rFonts w:ascii="Georgia" w:hAnsi="Georgia" w:cstheme="majorBidi"/>
          <w:b/>
          <w:bCs/>
          <w:sz w:val="24"/>
          <w:szCs w:val="24"/>
        </w:rPr>
      </w:pPr>
    </w:p>
    <w:p w14:paraId="2DE0B5BE" w14:textId="7A262C72" w:rsidR="009C3909" w:rsidRPr="00D9368D" w:rsidRDefault="009C3909" w:rsidP="00172022">
      <w:pPr>
        <w:spacing w:after="0" w:line="276" w:lineRule="auto"/>
        <w:jc w:val="both"/>
        <w:rPr>
          <w:rFonts w:ascii="Georgia" w:hAnsi="Georgia" w:cstheme="majorBidi"/>
          <w:b/>
          <w:bCs/>
          <w:sz w:val="24"/>
          <w:szCs w:val="24"/>
        </w:rPr>
      </w:pPr>
      <w:r w:rsidRPr="00D9368D">
        <w:rPr>
          <w:rFonts w:ascii="Georgia" w:hAnsi="Georgia" w:cstheme="majorBidi"/>
          <w:b/>
          <w:bCs/>
          <w:sz w:val="24"/>
          <w:szCs w:val="24"/>
        </w:rPr>
        <w:t>REFERENCES</w:t>
      </w:r>
      <w:r w:rsidR="00D16813" w:rsidRPr="00D9368D">
        <w:rPr>
          <w:rFonts w:ascii="Georgia" w:hAnsi="Georgia" w:cstheme="majorBidi"/>
          <w:b/>
          <w:bCs/>
          <w:sz w:val="24"/>
          <w:szCs w:val="24"/>
        </w:rPr>
        <w:t xml:space="preserve"> </w:t>
      </w:r>
      <w:r w:rsidR="00D16813" w:rsidRPr="00D9368D">
        <w:rPr>
          <w:rFonts w:ascii="Georgia" w:eastAsia="Times New Roman" w:hAnsi="Georgia" w:cstheme="majorBidi"/>
          <w:sz w:val="24"/>
          <w:szCs w:val="24"/>
        </w:rPr>
        <w:t>(</w:t>
      </w:r>
      <w:r w:rsidR="00D9368D" w:rsidRPr="00D9368D">
        <w:rPr>
          <w:rFonts w:ascii="Georgia" w:eastAsia="Times New Roman" w:hAnsi="Georgia" w:cstheme="majorBidi"/>
          <w:sz w:val="24"/>
          <w:szCs w:val="24"/>
        </w:rPr>
        <w:t xml:space="preserve">Subtitle in </w:t>
      </w:r>
      <w:r w:rsidR="00D9368D" w:rsidRPr="00D9368D">
        <w:rPr>
          <w:rFonts w:ascii="Georgia" w:eastAsia="Times New Roman" w:hAnsi="Georgia" w:cstheme="majorBidi"/>
          <w:b/>
          <w:bCs/>
          <w:sz w:val="24"/>
          <w:szCs w:val="24"/>
        </w:rPr>
        <w:t>bold</w:t>
      </w:r>
      <w:r w:rsidR="00D9368D" w:rsidRPr="00D9368D">
        <w:rPr>
          <w:rFonts w:ascii="Georgia" w:eastAsia="Times New Roman" w:hAnsi="Georgia" w:cstheme="majorBidi"/>
          <w:sz w:val="24"/>
          <w:szCs w:val="24"/>
        </w:rPr>
        <w:t xml:space="preserve">, 12 </w:t>
      </w:r>
      <w:proofErr w:type="spellStart"/>
      <w:r w:rsidR="00D9368D" w:rsidRPr="00D9368D">
        <w:rPr>
          <w:rFonts w:ascii="Georgia" w:eastAsia="Times New Roman" w:hAnsi="Georgia" w:cstheme="majorBidi"/>
          <w:sz w:val="24"/>
          <w:szCs w:val="24"/>
        </w:rPr>
        <w:t>pt</w:t>
      </w:r>
      <w:proofErr w:type="spellEnd"/>
      <w:r w:rsidR="00D9368D" w:rsidRPr="00D9368D">
        <w:rPr>
          <w:rFonts w:ascii="Georgia" w:eastAsia="Times New Roman" w:hAnsi="Georgia" w:cstheme="majorBidi"/>
          <w:sz w:val="24"/>
          <w:szCs w:val="24"/>
        </w:rPr>
        <w:t xml:space="preserve">; body text in regular, 12 </w:t>
      </w:r>
      <w:proofErr w:type="spellStart"/>
      <w:r w:rsidR="00D9368D" w:rsidRPr="00D9368D">
        <w:rPr>
          <w:rFonts w:ascii="Georgia" w:eastAsia="Times New Roman" w:hAnsi="Georgia" w:cstheme="majorBidi"/>
          <w:sz w:val="24"/>
          <w:szCs w:val="24"/>
        </w:rPr>
        <w:t>pt</w:t>
      </w:r>
      <w:proofErr w:type="spellEnd"/>
      <w:r w:rsidR="00D9368D" w:rsidRPr="00D9368D">
        <w:rPr>
          <w:rFonts w:ascii="Georgia" w:eastAsia="Times New Roman" w:hAnsi="Georgia" w:cstheme="majorBidi"/>
          <w:sz w:val="24"/>
          <w:szCs w:val="24"/>
        </w:rPr>
        <w:t xml:space="preserve">; single line spacing, 15 </w:t>
      </w:r>
      <w:proofErr w:type="spellStart"/>
      <w:r w:rsidR="00D9368D" w:rsidRPr="00D9368D">
        <w:rPr>
          <w:rFonts w:ascii="Georgia" w:eastAsia="Times New Roman" w:hAnsi="Georgia" w:cstheme="majorBidi"/>
          <w:sz w:val="24"/>
          <w:szCs w:val="24"/>
        </w:rPr>
        <w:t>pt</w:t>
      </w:r>
      <w:proofErr w:type="spellEnd"/>
      <w:r w:rsidR="00D9368D" w:rsidRPr="00D9368D">
        <w:rPr>
          <w:rFonts w:ascii="Georgia" w:eastAsia="Times New Roman" w:hAnsi="Georgia" w:cstheme="majorBidi"/>
          <w:sz w:val="24"/>
          <w:szCs w:val="24"/>
        </w:rPr>
        <w:t xml:space="preserve"> before, 10 </w:t>
      </w:r>
      <w:proofErr w:type="spellStart"/>
      <w:r w:rsidR="00D9368D" w:rsidRPr="00D9368D">
        <w:rPr>
          <w:rFonts w:ascii="Georgia" w:eastAsia="Times New Roman" w:hAnsi="Georgia" w:cstheme="majorBidi"/>
          <w:sz w:val="24"/>
          <w:szCs w:val="24"/>
        </w:rPr>
        <w:t>pt</w:t>
      </w:r>
      <w:proofErr w:type="spellEnd"/>
      <w:r w:rsidR="00D9368D" w:rsidRPr="00D9368D">
        <w:rPr>
          <w:rFonts w:ascii="Georgia" w:eastAsia="Times New Roman" w:hAnsi="Georgia" w:cstheme="majorBidi"/>
          <w:sz w:val="24"/>
          <w:szCs w:val="24"/>
        </w:rPr>
        <w:t xml:space="preserve"> after)</w:t>
      </w:r>
    </w:p>
    <w:p w14:paraId="33719D64" w14:textId="77777777" w:rsidR="00D9368D" w:rsidRPr="00D9368D" w:rsidRDefault="00D9368D" w:rsidP="00D9368D">
      <w:pPr>
        <w:pStyle w:val="NormalWeb"/>
        <w:spacing w:before="0" w:beforeAutospacing="0" w:after="0" w:afterAutospacing="0" w:line="276" w:lineRule="auto"/>
        <w:ind w:left="360" w:firstLine="633"/>
        <w:jc w:val="both"/>
        <w:rPr>
          <w:rFonts w:ascii="Georgia" w:hAnsi="Georgia"/>
        </w:rPr>
      </w:pPr>
      <w:r w:rsidRPr="00D9368D">
        <w:rPr>
          <w:rFonts w:ascii="Georgia" w:hAnsi="Georgia"/>
        </w:rPr>
        <w:lastRenderedPageBreak/>
        <w:t xml:space="preserve">All references cited in the text must appear in the reference list, and vice versa. The reference list must follow the </w:t>
      </w:r>
      <w:r w:rsidRPr="00D9368D">
        <w:rPr>
          <w:rFonts w:ascii="Georgia" w:hAnsi="Georgia"/>
          <w:b/>
          <w:bCs/>
        </w:rPr>
        <w:t>American Psychological Association (APA) 7th Edition style</w:t>
      </w:r>
      <w:r w:rsidRPr="00D9368D">
        <w:rPr>
          <w:rFonts w:ascii="Georgia" w:hAnsi="Georgia"/>
        </w:rPr>
        <w:t xml:space="preserve">, and should be managed using a citation manager such as </w:t>
      </w:r>
      <w:proofErr w:type="spellStart"/>
      <w:r w:rsidRPr="00D9368D">
        <w:rPr>
          <w:rFonts w:ascii="Georgia" w:hAnsi="Georgia"/>
          <w:b/>
          <w:bCs/>
        </w:rPr>
        <w:t>Mendeley</w:t>
      </w:r>
      <w:proofErr w:type="spellEnd"/>
      <w:r w:rsidRPr="00D9368D">
        <w:rPr>
          <w:rFonts w:ascii="Georgia" w:hAnsi="Georgia"/>
        </w:rPr>
        <w:t xml:space="preserve">, </w:t>
      </w:r>
      <w:proofErr w:type="spellStart"/>
      <w:r w:rsidRPr="00D9368D">
        <w:rPr>
          <w:rFonts w:ascii="Georgia" w:hAnsi="Georgia"/>
          <w:b/>
          <w:bCs/>
        </w:rPr>
        <w:t>Zotero</w:t>
      </w:r>
      <w:proofErr w:type="spellEnd"/>
      <w:r w:rsidRPr="00D9368D">
        <w:rPr>
          <w:rFonts w:ascii="Georgia" w:hAnsi="Georgia"/>
        </w:rPr>
        <w:t xml:space="preserve">, or </w:t>
      </w:r>
      <w:r w:rsidRPr="00D9368D">
        <w:rPr>
          <w:rFonts w:ascii="Georgia" w:hAnsi="Georgia"/>
          <w:b/>
          <w:bCs/>
        </w:rPr>
        <w:t>EndNote</w:t>
      </w:r>
      <w:r w:rsidRPr="00D9368D">
        <w:rPr>
          <w:rFonts w:ascii="Georgia" w:hAnsi="Georgia"/>
        </w:rPr>
        <w:t xml:space="preserve"> to ensure accuracy and consistency.</w:t>
      </w:r>
    </w:p>
    <w:p w14:paraId="28AFDBB9" w14:textId="77777777" w:rsidR="00D9368D" w:rsidRPr="00D9368D" w:rsidRDefault="00D9368D" w:rsidP="00D9368D">
      <w:pPr>
        <w:pStyle w:val="NormalWeb"/>
        <w:spacing w:before="0" w:beforeAutospacing="0" w:after="0" w:afterAutospacing="0" w:line="276" w:lineRule="auto"/>
        <w:ind w:left="360" w:firstLine="633"/>
        <w:jc w:val="both"/>
        <w:rPr>
          <w:rFonts w:ascii="Georgia" w:hAnsi="Georgia"/>
        </w:rPr>
      </w:pPr>
      <w:r w:rsidRPr="00D9368D">
        <w:rPr>
          <w:rFonts w:ascii="Georgia" w:hAnsi="Georgia"/>
        </w:rPr>
        <w:t xml:space="preserve">The reference list should consist of </w:t>
      </w:r>
      <w:r w:rsidRPr="00D9368D">
        <w:rPr>
          <w:rFonts w:ascii="Georgia" w:hAnsi="Georgia"/>
          <w:b/>
          <w:bCs/>
        </w:rPr>
        <w:t>at least 30 entries</w:t>
      </w:r>
      <w:r w:rsidRPr="00D9368D">
        <w:rPr>
          <w:rFonts w:ascii="Georgia" w:hAnsi="Georgia"/>
        </w:rPr>
        <w:t xml:space="preserve">, with a composition of approximately </w:t>
      </w:r>
      <w:r w:rsidRPr="00D9368D">
        <w:rPr>
          <w:rFonts w:ascii="Georgia" w:hAnsi="Georgia"/>
          <w:b/>
          <w:bCs/>
        </w:rPr>
        <w:t>80% scientific journal articles</w:t>
      </w:r>
      <w:r w:rsidRPr="00D9368D">
        <w:rPr>
          <w:rFonts w:ascii="Georgia" w:hAnsi="Georgia"/>
        </w:rPr>
        <w:t xml:space="preserve"> and </w:t>
      </w:r>
      <w:r w:rsidRPr="00D9368D">
        <w:rPr>
          <w:rFonts w:ascii="Georgia" w:hAnsi="Georgia"/>
          <w:b/>
          <w:bCs/>
        </w:rPr>
        <w:t>20% academic books or monographs</w:t>
      </w:r>
      <w:r w:rsidRPr="00D9368D">
        <w:rPr>
          <w:rFonts w:ascii="Georgia" w:hAnsi="Georgia"/>
        </w:rPr>
        <w:t xml:space="preserve">. All sources must be </w:t>
      </w:r>
      <w:r w:rsidRPr="00D9368D">
        <w:rPr>
          <w:rFonts w:ascii="Georgia" w:hAnsi="Georgia"/>
          <w:b/>
          <w:bCs/>
        </w:rPr>
        <w:t>published within the last 10 years</w:t>
      </w:r>
      <w:r w:rsidRPr="00D9368D">
        <w:rPr>
          <w:rFonts w:ascii="Georgia" w:hAnsi="Georgia"/>
        </w:rPr>
        <w:t xml:space="preserve"> to ensure relevance and currency. Articles and sources cited must be </w:t>
      </w:r>
      <w:r w:rsidRPr="00D9368D">
        <w:rPr>
          <w:rFonts w:ascii="Georgia" w:hAnsi="Georgia"/>
          <w:b/>
          <w:bCs/>
        </w:rPr>
        <w:t>credible</w:t>
      </w:r>
      <w:r w:rsidRPr="00D9368D">
        <w:rPr>
          <w:rFonts w:ascii="Georgia" w:hAnsi="Georgia"/>
        </w:rPr>
        <w:t xml:space="preserve">, </w:t>
      </w:r>
      <w:r w:rsidRPr="00D9368D">
        <w:rPr>
          <w:rFonts w:ascii="Georgia" w:hAnsi="Georgia"/>
          <w:b/>
          <w:bCs/>
        </w:rPr>
        <w:t>peer-reviewed</w:t>
      </w:r>
      <w:r w:rsidRPr="00D9368D">
        <w:rPr>
          <w:rFonts w:ascii="Georgia" w:hAnsi="Georgia"/>
        </w:rPr>
        <w:t xml:space="preserve">, and </w:t>
      </w:r>
      <w:r w:rsidRPr="00D9368D">
        <w:rPr>
          <w:rFonts w:ascii="Georgia" w:hAnsi="Georgia"/>
          <w:b/>
          <w:bCs/>
        </w:rPr>
        <w:t>directly related</w:t>
      </w:r>
      <w:r w:rsidRPr="00D9368D">
        <w:rPr>
          <w:rFonts w:ascii="Georgia" w:hAnsi="Georgia"/>
        </w:rPr>
        <w:t xml:space="preserve"> to the subject of the manuscript.</w:t>
      </w:r>
    </w:p>
    <w:p w14:paraId="7D8D0C3D" w14:textId="77777777" w:rsidR="00D9368D" w:rsidRPr="00D9368D" w:rsidRDefault="00D9368D" w:rsidP="00D9368D">
      <w:pPr>
        <w:pStyle w:val="NormalWeb"/>
        <w:spacing w:before="0" w:beforeAutospacing="0" w:after="0" w:afterAutospacing="0" w:line="276" w:lineRule="auto"/>
        <w:ind w:left="360" w:firstLine="633"/>
        <w:jc w:val="both"/>
        <w:rPr>
          <w:rFonts w:ascii="Georgia" w:hAnsi="Georgia"/>
        </w:rPr>
      </w:pPr>
      <w:proofErr w:type="gramStart"/>
      <w:r w:rsidRPr="00D9368D">
        <w:rPr>
          <w:rFonts w:ascii="Georgia" w:hAnsi="Georgia"/>
        </w:rPr>
        <w:t xml:space="preserve">Where available, </w:t>
      </w:r>
      <w:r w:rsidRPr="00D9368D">
        <w:rPr>
          <w:rFonts w:ascii="Georgia" w:hAnsi="Georgia"/>
          <w:b/>
          <w:bCs/>
        </w:rPr>
        <w:t>active DOIs (Digital Object Identifiers)</w:t>
      </w:r>
      <w:r w:rsidRPr="00D9368D">
        <w:rPr>
          <w:rFonts w:ascii="Georgia" w:hAnsi="Georgia"/>
        </w:rPr>
        <w:t xml:space="preserve"> must be included for each reference.</w:t>
      </w:r>
      <w:proofErr w:type="gramEnd"/>
      <w:r w:rsidRPr="00D9368D">
        <w:rPr>
          <w:rFonts w:ascii="Georgia" w:hAnsi="Georgia"/>
        </w:rPr>
        <w:t xml:space="preserve"> Use the format: https://doi.org/xxxxx. If a source has been accepted for publication but is not yet available, use the label “</w:t>
      </w:r>
      <w:r w:rsidRPr="00D9368D">
        <w:rPr>
          <w:rFonts w:ascii="Georgia" w:hAnsi="Georgia"/>
          <w:i/>
          <w:iCs/>
        </w:rPr>
        <w:t>in press</w:t>
      </w:r>
      <w:r w:rsidRPr="00D9368D">
        <w:rPr>
          <w:rFonts w:ascii="Georgia" w:hAnsi="Georgia"/>
        </w:rPr>
        <w:t xml:space="preserve">”. Unpublished data, submitted manuscripts, and personal communications may be mentioned </w:t>
      </w:r>
      <w:r w:rsidRPr="00D9368D">
        <w:rPr>
          <w:rFonts w:ascii="Georgia" w:hAnsi="Georgia"/>
          <w:b/>
          <w:bCs/>
        </w:rPr>
        <w:t>in-text only</w:t>
      </w:r>
      <w:r w:rsidRPr="00D9368D">
        <w:rPr>
          <w:rFonts w:ascii="Georgia" w:hAnsi="Georgia"/>
        </w:rPr>
        <w:t>, and should be supported by appropriate documentation (e.g., letter of permission).</w:t>
      </w:r>
    </w:p>
    <w:p w14:paraId="24B58178" w14:textId="77777777" w:rsidR="00D9368D" w:rsidRPr="002321E6" w:rsidRDefault="00D9368D" w:rsidP="00946263">
      <w:pPr>
        <w:spacing w:after="0" w:line="240" w:lineRule="auto"/>
        <w:ind w:firstLine="720"/>
        <w:contextualSpacing/>
        <w:jc w:val="both"/>
        <w:rPr>
          <w:rFonts w:ascii="Georgia" w:eastAsia="Times New Roman" w:hAnsi="Georgia" w:cstheme="majorBidi"/>
          <w:sz w:val="24"/>
          <w:szCs w:val="24"/>
        </w:rPr>
      </w:pPr>
    </w:p>
    <w:p w14:paraId="20A90D6C" w14:textId="471BA3E9" w:rsidR="009C3909" w:rsidRPr="00D9368D" w:rsidRDefault="000D1216" w:rsidP="00D9368D">
      <w:pPr>
        <w:spacing w:after="0" w:line="240" w:lineRule="auto"/>
        <w:contextualSpacing/>
        <w:jc w:val="both"/>
        <w:rPr>
          <w:rFonts w:ascii="Georgia" w:eastAsia="Times New Roman" w:hAnsi="Georgia" w:cstheme="majorBidi"/>
          <w:b/>
          <w:bCs/>
          <w:sz w:val="24"/>
          <w:szCs w:val="24"/>
        </w:rPr>
      </w:pPr>
      <w:r w:rsidRPr="00D9368D">
        <w:rPr>
          <w:rFonts w:ascii="Georgia" w:eastAsia="Times New Roman" w:hAnsi="Georgia" w:cstheme="majorBidi"/>
          <w:b/>
          <w:bCs/>
          <w:sz w:val="24"/>
          <w:szCs w:val="24"/>
        </w:rPr>
        <w:t>E</w:t>
      </w:r>
      <w:r w:rsidR="00BD6DE0" w:rsidRPr="00D9368D">
        <w:rPr>
          <w:rFonts w:ascii="Georgia" w:eastAsia="Times New Roman" w:hAnsi="Georgia" w:cstheme="majorBidi"/>
          <w:b/>
          <w:bCs/>
          <w:sz w:val="24"/>
          <w:szCs w:val="24"/>
        </w:rPr>
        <w:t>xamples</w:t>
      </w:r>
      <w:r w:rsidR="009C3909" w:rsidRPr="00D9368D">
        <w:rPr>
          <w:rFonts w:ascii="Georgia" w:eastAsia="Times New Roman" w:hAnsi="Georgia" w:cstheme="majorBidi"/>
          <w:b/>
          <w:bCs/>
          <w:sz w:val="24"/>
          <w:szCs w:val="24"/>
        </w:rPr>
        <w:t>:</w:t>
      </w:r>
    </w:p>
    <w:p w14:paraId="4BA66F63" w14:textId="77777777" w:rsidR="00D9368D" w:rsidRPr="002321E6" w:rsidRDefault="00D9368D" w:rsidP="00946263">
      <w:pPr>
        <w:spacing w:after="0" w:line="240" w:lineRule="auto"/>
        <w:ind w:firstLine="720"/>
        <w:contextualSpacing/>
        <w:jc w:val="both"/>
        <w:rPr>
          <w:rFonts w:ascii="Georgia" w:hAnsi="Georgia" w:cstheme="majorBidi"/>
          <w:sz w:val="24"/>
          <w:szCs w:val="24"/>
        </w:rPr>
      </w:pPr>
    </w:p>
    <w:p w14:paraId="3E5EA19E" w14:textId="66F14439" w:rsidR="004669E4" w:rsidRPr="00D9368D" w:rsidRDefault="004669E4" w:rsidP="00D9368D">
      <w:pPr>
        <w:widowControl w:val="0"/>
        <w:spacing w:after="200" w:line="240" w:lineRule="auto"/>
        <w:ind w:left="709" w:hanging="709"/>
        <w:jc w:val="both"/>
        <w:rPr>
          <w:rFonts w:ascii="Georgia" w:eastAsia="Bookman Old Style" w:hAnsi="Georgia" w:cs="Bookman Old Style"/>
          <w:color w:val="1155CC"/>
          <w:sz w:val="24"/>
          <w:szCs w:val="24"/>
          <w:u w:val="single"/>
        </w:rPr>
      </w:pPr>
      <w:proofErr w:type="gramStart"/>
      <w:r w:rsidRPr="00D9368D">
        <w:rPr>
          <w:rFonts w:ascii="Georgia" w:eastAsia="Bookman Old Style" w:hAnsi="Georgia" w:cs="Bookman Old Style"/>
        </w:rPr>
        <w:t>[</w:t>
      </w:r>
      <w:proofErr w:type="spellStart"/>
      <w:r w:rsidRPr="00D9368D">
        <w:rPr>
          <w:rFonts w:ascii="Georgia" w:eastAsia="Bookman Old Style" w:hAnsi="Georgia" w:cs="Bookman Old Style"/>
          <w:sz w:val="24"/>
          <w:szCs w:val="24"/>
        </w:rPr>
        <w:t>Adeliana</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F.,</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Sintawati</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&amp;</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Anggara</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R.</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(2021).</w:t>
      </w:r>
      <w:proofErr w:type="gram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Problem-Based</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Learning:</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Alternative</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Learning</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Model</w:t>
      </w:r>
      <w:r w:rsidR="008F2F9C" w:rsidRPr="00D9368D">
        <w:rPr>
          <w:rFonts w:ascii="Georgia" w:eastAsia="Bookman Old Style" w:hAnsi="Georgia" w:cs="Bookman Old Style"/>
          <w:i/>
          <w:sz w:val="24"/>
          <w:szCs w:val="24"/>
        </w:rPr>
        <w:t xml:space="preserve"> </w:t>
      </w:r>
      <w:proofErr w:type="gramStart"/>
      <w:r w:rsidRPr="00D9368D">
        <w:rPr>
          <w:rFonts w:ascii="Georgia" w:eastAsia="Bookman Old Style" w:hAnsi="Georgia" w:cs="Bookman Old Style"/>
          <w:i/>
          <w:sz w:val="24"/>
          <w:szCs w:val="24"/>
        </w:rPr>
        <w:t>To</w:t>
      </w:r>
      <w:proofErr w:type="gramEnd"/>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Improve</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Students’</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Critical</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Thinking</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Ability</w:t>
      </w:r>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Al-</w:t>
      </w:r>
      <w:proofErr w:type="spellStart"/>
      <w:r w:rsidRPr="00D9368D">
        <w:rPr>
          <w:rFonts w:ascii="Georgia" w:eastAsia="Bookman Old Style" w:hAnsi="Georgia" w:cs="Bookman Old Style"/>
          <w:sz w:val="24"/>
          <w:szCs w:val="24"/>
        </w:rPr>
        <w:t>Adzka</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Jurnal</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Ilmiah</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Pendidikan</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Guru</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Madrasah</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Ibtidaiyah</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11</w:t>
      </w:r>
      <w:r w:rsidRPr="00D9368D">
        <w:rPr>
          <w:rFonts w:ascii="Georgia" w:eastAsia="Bookman Old Style" w:hAnsi="Georgia" w:cs="Bookman Old Style"/>
          <w:sz w:val="24"/>
          <w:szCs w:val="24"/>
        </w:rPr>
        <w:t>(2),</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93-102.</w:t>
      </w:r>
      <w:hyperlink r:id="rId10">
        <w:r w:rsidR="008F2F9C" w:rsidRPr="00D9368D">
          <w:rPr>
            <w:rFonts w:ascii="Georgia" w:eastAsia="Bookman Old Style" w:hAnsi="Georgia" w:cs="Bookman Old Style"/>
            <w:sz w:val="24"/>
            <w:szCs w:val="24"/>
          </w:rPr>
          <w:t xml:space="preserve"> </w:t>
        </w:r>
      </w:hyperlink>
      <w:hyperlink r:id="rId11">
        <w:r w:rsidRPr="00D9368D">
          <w:rPr>
            <w:rFonts w:ascii="Georgia" w:eastAsia="Bookman Old Style" w:hAnsi="Georgia" w:cs="Bookman Old Style"/>
            <w:color w:val="1155CC"/>
            <w:sz w:val="24"/>
            <w:szCs w:val="24"/>
            <w:u w:val="single"/>
          </w:rPr>
          <w:t>https://doi.org/10.18592/aladzkapgmi.v11i2.5012</w:t>
        </w:r>
      </w:hyperlink>
    </w:p>
    <w:p w14:paraId="4F6B062F" w14:textId="3A8026ED" w:rsidR="004669E4" w:rsidRPr="00D9368D" w:rsidRDefault="004669E4" w:rsidP="00D9368D">
      <w:pPr>
        <w:widowControl w:val="0"/>
        <w:spacing w:after="200" w:line="240" w:lineRule="auto"/>
        <w:ind w:left="709" w:hanging="709"/>
        <w:jc w:val="both"/>
        <w:rPr>
          <w:rFonts w:ascii="Georgia" w:eastAsia="Bookman Old Style" w:hAnsi="Georgia" w:cs="Bookman Old Style"/>
          <w:color w:val="1155CC"/>
          <w:sz w:val="24"/>
          <w:szCs w:val="24"/>
          <w:u w:val="single"/>
        </w:rPr>
      </w:pPr>
      <w:proofErr w:type="spellStart"/>
      <w:r w:rsidRPr="00D9368D">
        <w:rPr>
          <w:rFonts w:ascii="Georgia" w:eastAsia="Bookman Old Style" w:hAnsi="Georgia" w:cs="Bookman Old Style"/>
          <w:sz w:val="24"/>
          <w:szCs w:val="24"/>
        </w:rPr>
        <w:t>Adisel</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&amp;</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Suryati</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S.</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(2022).</w:t>
      </w:r>
      <w:r w:rsidR="008F2F9C" w:rsidRPr="00D9368D">
        <w:rPr>
          <w:rFonts w:ascii="Georgia" w:eastAsia="Bookman Old Style" w:hAnsi="Georgia" w:cs="Bookman Old Style"/>
          <w:sz w:val="24"/>
          <w:szCs w:val="24"/>
        </w:rPr>
        <w:t xml:space="preserve"> </w:t>
      </w:r>
      <w:proofErr w:type="spellStart"/>
      <w:proofErr w:type="gramStart"/>
      <w:r w:rsidRPr="00D9368D">
        <w:rPr>
          <w:rFonts w:ascii="Georgia" w:eastAsia="Bookman Old Style" w:hAnsi="Georgia" w:cs="Bookman Old Style"/>
          <w:sz w:val="24"/>
          <w:szCs w:val="24"/>
        </w:rPr>
        <w:t>Pendidikan</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Merdeka</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Belajar</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dalam</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Perspektif</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Filsafat</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Progresivisme</w:t>
      </w:r>
      <w:proofErr w:type="spellEnd"/>
      <w:r w:rsidRPr="00D9368D">
        <w:rPr>
          <w:rFonts w:ascii="Georgia" w:eastAsia="Bookman Old Style" w:hAnsi="Georgia" w:cs="Bookman Old Style"/>
          <w:sz w:val="24"/>
          <w:szCs w:val="24"/>
        </w:rPr>
        <w:t>.</w:t>
      </w:r>
      <w:proofErr w:type="gram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JOEAI</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(Journal</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of</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Education</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and</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Instruction)</w:t>
      </w:r>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5</w:t>
      </w:r>
      <w:r w:rsidRPr="00D9368D">
        <w:rPr>
          <w:rFonts w:ascii="Georgia" w:eastAsia="Bookman Old Style" w:hAnsi="Georgia" w:cs="Bookman Old Style"/>
          <w:sz w:val="24"/>
          <w:szCs w:val="24"/>
        </w:rPr>
        <w:t>(2),</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1–8.</w:t>
      </w:r>
      <w:hyperlink r:id="rId12">
        <w:r w:rsidR="008F2F9C" w:rsidRPr="00D9368D">
          <w:rPr>
            <w:rFonts w:ascii="Georgia" w:eastAsia="Bookman Old Style" w:hAnsi="Georgia" w:cs="Bookman Old Style"/>
            <w:sz w:val="24"/>
            <w:szCs w:val="24"/>
          </w:rPr>
          <w:t xml:space="preserve"> </w:t>
        </w:r>
      </w:hyperlink>
      <w:hyperlink r:id="rId13">
        <w:r w:rsidRPr="00D9368D">
          <w:rPr>
            <w:rFonts w:ascii="Georgia" w:eastAsia="Bookman Old Style" w:hAnsi="Georgia" w:cs="Bookman Old Style"/>
            <w:color w:val="1155CC"/>
            <w:sz w:val="24"/>
            <w:szCs w:val="24"/>
            <w:u w:val="single"/>
          </w:rPr>
          <w:t>https://doi.org/10.31539/joeai.v5i2.4886</w:t>
        </w:r>
      </w:hyperlink>
    </w:p>
    <w:p w14:paraId="57D92678" w14:textId="584E140B" w:rsidR="004669E4" w:rsidRPr="00D9368D" w:rsidRDefault="004669E4" w:rsidP="00D9368D">
      <w:pPr>
        <w:widowControl w:val="0"/>
        <w:spacing w:after="200" w:line="240" w:lineRule="auto"/>
        <w:ind w:left="709" w:hanging="709"/>
        <w:jc w:val="both"/>
        <w:rPr>
          <w:rFonts w:ascii="Georgia" w:eastAsia="Bookman Old Style" w:hAnsi="Georgia" w:cs="Bookman Old Style"/>
          <w:color w:val="1155CC"/>
          <w:sz w:val="24"/>
          <w:szCs w:val="24"/>
          <w:u w:val="single"/>
        </w:rPr>
      </w:pPr>
      <w:proofErr w:type="spellStart"/>
      <w:r w:rsidRPr="00D9368D">
        <w:rPr>
          <w:rFonts w:ascii="Georgia" w:eastAsia="Bookman Old Style" w:hAnsi="Georgia" w:cs="Bookman Old Style"/>
          <w:sz w:val="24"/>
          <w:szCs w:val="24"/>
        </w:rPr>
        <w:t>Agil</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N.,</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&amp;</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Karim,</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S.</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(2021).</w:t>
      </w:r>
      <w:r w:rsidR="008F2F9C" w:rsidRPr="00D9368D">
        <w:rPr>
          <w:rFonts w:ascii="Georgia" w:eastAsia="Bookman Old Style" w:hAnsi="Georgia" w:cs="Bookman Old Style"/>
          <w:sz w:val="24"/>
          <w:szCs w:val="24"/>
        </w:rPr>
        <w:t xml:space="preserve"> </w:t>
      </w:r>
      <w:proofErr w:type="spellStart"/>
      <w:proofErr w:type="gramStart"/>
      <w:r w:rsidRPr="00D9368D">
        <w:rPr>
          <w:rFonts w:ascii="Georgia" w:eastAsia="Bookman Old Style" w:hAnsi="Georgia" w:cs="Bookman Old Style"/>
          <w:sz w:val="24"/>
          <w:szCs w:val="24"/>
        </w:rPr>
        <w:t>Analisis</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Konsep</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Kampus</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Merdeka</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dalam</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Perspektif</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Aliran</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Filsafat</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Pendidikan</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Progresivisme</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Dan</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Perenialisme</w:t>
      </w:r>
      <w:proofErr w:type="spellEnd"/>
      <w:r w:rsidRPr="00D9368D">
        <w:rPr>
          <w:rFonts w:ascii="Georgia" w:eastAsia="Bookman Old Style" w:hAnsi="Georgia" w:cs="Bookman Old Style"/>
          <w:sz w:val="24"/>
          <w:szCs w:val="24"/>
        </w:rPr>
        <w:t>.</w:t>
      </w:r>
      <w:proofErr w:type="gram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i/>
          <w:sz w:val="24"/>
          <w:szCs w:val="24"/>
        </w:rPr>
        <w:t>Jurnal</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Pendidikan</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Kewarganegaraan</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Undiksha</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9</w:t>
      </w:r>
      <w:r w:rsidRPr="00D9368D">
        <w:rPr>
          <w:rFonts w:ascii="Georgia" w:eastAsia="Bookman Old Style" w:hAnsi="Georgia" w:cs="Bookman Old Style"/>
          <w:sz w:val="24"/>
          <w:szCs w:val="24"/>
        </w:rPr>
        <w:t>(1),</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14–26.</w:t>
      </w:r>
      <w:hyperlink r:id="rId14">
        <w:r w:rsidR="008F2F9C" w:rsidRPr="00D9368D">
          <w:rPr>
            <w:rFonts w:ascii="Georgia" w:eastAsia="Bookman Old Style" w:hAnsi="Georgia" w:cs="Bookman Old Style"/>
            <w:sz w:val="24"/>
            <w:szCs w:val="24"/>
          </w:rPr>
          <w:t xml:space="preserve"> </w:t>
        </w:r>
      </w:hyperlink>
      <w:hyperlink r:id="rId15">
        <w:r w:rsidRPr="00D9368D">
          <w:rPr>
            <w:rFonts w:ascii="Georgia" w:eastAsia="Bookman Old Style" w:hAnsi="Georgia" w:cs="Bookman Old Style"/>
            <w:color w:val="1155CC"/>
            <w:sz w:val="24"/>
            <w:szCs w:val="24"/>
            <w:u w:val="single"/>
          </w:rPr>
          <w:t>https://doi.org/10.23887/jpku.v9i1.31422</w:t>
        </w:r>
      </w:hyperlink>
    </w:p>
    <w:p w14:paraId="40A5AAED" w14:textId="1C8A9FDE" w:rsidR="004669E4" w:rsidRPr="00D9368D" w:rsidRDefault="004669E4" w:rsidP="00D9368D">
      <w:pPr>
        <w:widowControl w:val="0"/>
        <w:spacing w:after="200" w:line="240" w:lineRule="auto"/>
        <w:ind w:left="709" w:hanging="709"/>
        <w:jc w:val="both"/>
        <w:rPr>
          <w:rFonts w:ascii="Georgia" w:eastAsia="Bookman Old Style" w:hAnsi="Georgia" w:cs="Bookman Old Style"/>
          <w:color w:val="1155CC"/>
          <w:sz w:val="24"/>
          <w:szCs w:val="24"/>
          <w:u w:val="single"/>
        </w:rPr>
      </w:pPr>
      <w:proofErr w:type="gramStart"/>
      <w:r w:rsidRPr="00D9368D">
        <w:rPr>
          <w:rFonts w:ascii="Georgia" w:eastAsia="Bookman Old Style" w:hAnsi="Georgia" w:cs="Bookman Old Style"/>
          <w:sz w:val="24"/>
          <w:szCs w:val="24"/>
        </w:rPr>
        <w:t>Agustina,</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N.</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S.,</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Robandi</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B.,</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Rosmiati</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&amp;</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Maulana</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Y.</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(2022).</w:t>
      </w:r>
      <w:proofErr w:type="gramEnd"/>
      <w:r w:rsidR="008F2F9C" w:rsidRPr="00D9368D">
        <w:rPr>
          <w:rFonts w:ascii="Georgia" w:eastAsia="Bookman Old Style" w:hAnsi="Georgia" w:cs="Bookman Old Style"/>
          <w:sz w:val="24"/>
          <w:szCs w:val="24"/>
        </w:rPr>
        <w:t xml:space="preserve"> </w:t>
      </w:r>
      <w:proofErr w:type="spellStart"/>
      <w:proofErr w:type="gramStart"/>
      <w:r w:rsidRPr="00D9368D">
        <w:rPr>
          <w:rFonts w:ascii="Georgia" w:eastAsia="Bookman Old Style" w:hAnsi="Georgia" w:cs="Bookman Old Style"/>
          <w:sz w:val="24"/>
          <w:szCs w:val="24"/>
        </w:rPr>
        <w:t>Analisis</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Pedagogical</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Content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Knowledge</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terhadap</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Buku</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Guru</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IPAS</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pada</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Muatan</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IPA</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Sekolah</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Dasar</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Kurikulum</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Merdeka.</w:t>
      </w:r>
      <w:proofErr w:type="gram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i/>
          <w:sz w:val="24"/>
          <w:szCs w:val="24"/>
        </w:rPr>
        <w:t>Jurnal</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Basicedu</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6</w:t>
      </w:r>
      <w:r w:rsidRPr="00D9368D">
        <w:rPr>
          <w:rFonts w:ascii="Georgia" w:eastAsia="Bookman Old Style" w:hAnsi="Georgia" w:cs="Bookman Old Style"/>
          <w:sz w:val="24"/>
          <w:szCs w:val="24"/>
        </w:rPr>
        <w:t>(5),</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9180–9187.</w:t>
      </w:r>
      <w:hyperlink r:id="rId16">
        <w:r w:rsidR="008F2F9C" w:rsidRPr="00D9368D">
          <w:rPr>
            <w:rFonts w:ascii="Georgia" w:eastAsia="Bookman Old Style" w:hAnsi="Georgia" w:cs="Bookman Old Style"/>
            <w:sz w:val="24"/>
            <w:szCs w:val="24"/>
          </w:rPr>
          <w:t xml:space="preserve"> </w:t>
        </w:r>
      </w:hyperlink>
      <w:hyperlink r:id="rId17">
        <w:r w:rsidRPr="00D9368D">
          <w:rPr>
            <w:rFonts w:ascii="Georgia" w:eastAsia="Bookman Old Style" w:hAnsi="Georgia" w:cs="Bookman Old Style"/>
            <w:color w:val="1155CC"/>
            <w:sz w:val="24"/>
            <w:szCs w:val="24"/>
            <w:u w:val="single"/>
          </w:rPr>
          <w:t>https://doi.org/10.31004/basicedu.v6i5.3662</w:t>
        </w:r>
      </w:hyperlink>
    </w:p>
    <w:p w14:paraId="2E9B1E11" w14:textId="3BCFDC5E" w:rsidR="004669E4" w:rsidRPr="00D9368D" w:rsidRDefault="004669E4" w:rsidP="00D9368D">
      <w:pPr>
        <w:widowControl w:val="0"/>
        <w:spacing w:after="200" w:line="240" w:lineRule="auto"/>
        <w:ind w:left="709" w:hanging="709"/>
        <w:jc w:val="both"/>
        <w:rPr>
          <w:rFonts w:ascii="Georgia" w:eastAsia="Bookman Old Style" w:hAnsi="Georgia" w:cs="Bookman Old Style"/>
          <w:color w:val="1155CC"/>
          <w:sz w:val="24"/>
          <w:szCs w:val="24"/>
          <w:u w:val="single"/>
        </w:rPr>
      </w:pPr>
      <w:proofErr w:type="spellStart"/>
      <w:proofErr w:type="gramStart"/>
      <w:r w:rsidRPr="00D9368D">
        <w:rPr>
          <w:rFonts w:ascii="Georgia" w:eastAsia="Bookman Old Style" w:hAnsi="Georgia" w:cs="Bookman Old Style"/>
          <w:sz w:val="24"/>
          <w:szCs w:val="24"/>
        </w:rPr>
        <w:t>Almuzani</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S.</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(2021).</w:t>
      </w:r>
      <w:proofErr w:type="gramEnd"/>
      <w:r w:rsidR="008F2F9C" w:rsidRPr="00D9368D">
        <w:rPr>
          <w:rFonts w:ascii="Georgia" w:eastAsia="Bookman Old Style" w:hAnsi="Georgia" w:cs="Bookman Old Style"/>
          <w:sz w:val="24"/>
          <w:szCs w:val="24"/>
        </w:rPr>
        <w:t xml:space="preserve"> </w:t>
      </w:r>
      <w:proofErr w:type="spellStart"/>
      <w:proofErr w:type="gramStart"/>
      <w:r w:rsidRPr="00D9368D">
        <w:rPr>
          <w:rFonts w:ascii="Georgia" w:eastAsia="Bookman Old Style" w:hAnsi="Georgia" w:cs="Bookman Old Style"/>
          <w:sz w:val="24"/>
          <w:szCs w:val="24"/>
        </w:rPr>
        <w:t>Urgensi</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Filsafat</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Pendidikan</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dan</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Hubungannya</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terhadap</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Pengembangan</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Kurikulum</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2013.</w:t>
      </w:r>
      <w:proofErr w:type="gram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i/>
          <w:sz w:val="24"/>
          <w:szCs w:val="24"/>
        </w:rPr>
        <w:t>Pensa</w:t>
      </w:r>
      <w:proofErr w:type="spellEnd"/>
      <w:r w:rsidRPr="00D9368D">
        <w:rPr>
          <w:rFonts w:ascii="Times New Roman" w:eastAsia="Times New Roman" w:hAnsi="Times New Roman" w:cs="Times New Roman"/>
          <w:i/>
          <w:sz w:val="24"/>
          <w:szCs w:val="24"/>
        </w:rPr>
        <w:t> </w:t>
      </w:r>
      <w:r w:rsidRPr="00D9368D">
        <w:rPr>
          <w:rFonts w:ascii="Georgia" w:eastAsia="Bookman Old Style" w:hAnsi="Georgia" w:cs="Bookman Old Style"/>
          <w:i/>
          <w:sz w:val="24"/>
          <w:szCs w:val="24"/>
        </w:rPr>
        <w:t>:</w:t>
      </w:r>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Jurnal</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Pendidikan</w:t>
      </w:r>
      <w:proofErr w:type="spellEnd"/>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Dan</w:t>
      </w:r>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Ilmu</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Sosial</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3</w:t>
      </w:r>
      <w:r w:rsidRPr="00D9368D">
        <w:rPr>
          <w:rFonts w:ascii="Georgia" w:eastAsia="Bookman Old Style" w:hAnsi="Georgia" w:cs="Bookman Old Style"/>
          <w:sz w:val="24"/>
          <w:szCs w:val="24"/>
        </w:rPr>
        <w:t>(1),</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46–66.</w:t>
      </w:r>
      <w:hyperlink r:id="rId18">
        <w:r w:rsidR="008F2F9C" w:rsidRPr="00D9368D">
          <w:rPr>
            <w:rFonts w:ascii="Georgia" w:eastAsia="Bookman Old Style" w:hAnsi="Georgia" w:cs="Bookman Old Style"/>
            <w:sz w:val="24"/>
            <w:szCs w:val="24"/>
          </w:rPr>
          <w:t xml:space="preserve"> </w:t>
        </w:r>
      </w:hyperlink>
      <w:hyperlink r:id="rId19">
        <w:r w:rsidRPr="00D9368D">
          <w:rPr>
            <w:rFonts w:ascii="Georgia" w:eastAsia="Bookman Old Style" w:hAnsi="Georgia" w:cs="Bookman Old Style"/>
            <w:color w:val="1155CC"/>
            <w:sz w:val="24"/>
            <w:szCs w:val="24"/>
            <w:u w:val="single"/>
          </w:rPr>
          <w:t>https://ejournal.stitpn.ac.id/index.php/pensa/article/view/1148</w:t>
        </w:r>
      </w:hyperlink>
    </w:p>
    <w:p w14:paraId="0FDD2F19" w14:textId="6B319349" w:rsidR="004669E4" w:rsidRPr="00D9368D" w:rsidRDefault="004669E4" w:rsidP="00D9368D">
      <w:pPr>
        <w:widowControl w:val="0"/>
        <w:spacing w:after="200" w:line="240" w:lineRule="auto"/>
        <w:ind w:left="709" w:hanging="709"/>
        <w:jc w:val="both"/>
        <w:rPr>
          <w:rFonts w:ascii="Georgia" w:eastAsia="Bookman Old Style" w:hAnsi="Georgia" w:cs="Bookman Old Style"/>
          <w:color w:val="1155CC"/>
          <w:sz w:val="24"/>
          <w:szCs w:val="24"/>
          <w:u w:val="single"/>
        </w:rPr>
      </w:pPr>
      <w:proofErr w:type="gramStart"/>
      <w:r w:rsidRPr="00D9368D">
        <w:rPr>
          <w:rFonts w:ascii="Georgia" w:eastAsia="Bookman Old Style" w:hAnsi="Georgia" w:cs="Bookman Old Style"/>
          <w:sz w:val="24"/>
          <w:szCs w:val="24"/>
        </w:rPr>
        <w:t>Amalia,</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R.</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R.,</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&amp;</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Suharto,</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W.</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B.</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(2024).</w:t>
      </w:r>
      <w:proofErr w:type="gram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Reading</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Guide</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and</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Gadget</w:t>
      </w:r>
      <w:r w:rsidRPr="00D9368D">
        <w:rPr>
          <w:rFonts w:ascii="Times New Roman" w:eastAsia="Times New Roman" w:hAnsi="Times New Roman" w:cs="Times New Roman"/>
          <w:sz w:val="24"/>
          <w:szCs w:val="24"/>
        </w:rPr>
        <w:t> </w:t>
      </w:r>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How</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to</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Build</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Digital</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Literacy</w:t>
      </w:r>
      <w:r w:rsidR="008F2F9C" w:rsidRPr="00D9368D">
        <w:rPr>
          <w:rFonts w:ascii="Georgia" w:eastAsia="Bookman Old Style" w:hAnsi="Georgia" w:cs="Bookman Old Style"/>
          <w:sz w:val="24"/>
          <w:szCs w:val="24"/>
        </w:rPr>
        <w:t xml:space="preserve"> </w:t>
      </w:r>
      <w:proofErr w:type="gramStart"/>
      <w:r w:rsidRPr="00D9368D">
        <w:rPr>
          <w:rFonts w:ascii="Georgia" w:eastAsia="Bookman Old Style" w:hAnsi="Georgia" w:cs="Bookman Old Style"/>
          <w:sz w:val="24"/>
          <w:szCs w:val="24"/>
        </w:rPr>
        <w:t>Through</w:t>
      </w:r>
      <w:proofErr w:type="gram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Primary</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Education</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Student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Learning.</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Al-</w:t>
      </w:r>
      <w:proofErr w:type="spellStart"/>
      <w:r w:rsidRPr="00D9368D">
        <w:rPr>
          <w:rFonts w:ascii="Georgia" w:eastAsia="Bookman Old Style" w:hAnsi="Georgia" w:cs="Bookman Old Style"/>
          <w:i/>
          <w:sz w:val="24"/>
          <w:szCs w:val="24"/>
        </w:rPr>
        <w:t>Adzka</w:t>
      </w:r>
      <w:proofErr w:type="spellEnd"/>
      <w:r w:rsidRPr="00D9368D">
        <w:rPr>
          <w:rFonts w:ascii="Times New Roman" w:eastAsia="Times New Roman" w:hAnsi="Times New Roman" w:cs="Times New Roman"/>
          <w:i/>
          <w:sz w:val="24"/>
          <w:szCs w:val="24"/>
        </w:rPr>
        <w:t> </w:t>
      </w:r>
      <w:r w:rsidRPr="00D9368D">
        <w:rPr>
          <w:rFonts w:ascii="Georgia" w:eastAsia="Bookman Old Style" w:hAnsi="Georgia" w:cs="Bookman Old Style"/>
          <w:i/>
          <w:sz w:val="24"/>
          <w:szCs w:val="24"/>
        </w:rPr>
        <w:t>:</w:t>
      </w:r>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Jurnal</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Ilmiah</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Pendidikan</w:t>
      </w:r>
      <w:proofErr w:type="spellEnd"/>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Guru</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Madrasah</w:t>
      </w:r>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Ibtidaiyah</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14</w:t>
      </w:r>
      <w:r w:rsidRPr="00D9368D">
        <w:rPr>
          <w:rFonts w:ascii="Georgia" w:eastAsia="Bookman Old Style" w:hAnsi="Georgia" w:cs="Bookman Old Style"/>
          <w:sz w:val="24"/>
          <w:szCs w:val="24"/>
        </w:rPr>
        <w:t>(1),</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43–54.</w:t>
      </w:r>
      <w:hyperlink r:id="rId20">
        <w:r w:rsidR="008F2F9C" w:rsidRPr="00D9368D">
          <w:rPr>
            <w:rFonts w:ascii="Georgia" w:eastAsia="Bookman Old Style" w:hAnsi="Georgia" w:cs="Bookman Old Style"/>
            <w:sz w:val="24"/>
            <w:szCs w:val="24"/>
          </w:rPr>
          <w:t xml:space="preserve"> </w:t>
        </w:r>
      </w:hyperlink>
      <w:hyperlink r:id="rId21">
        <w:r w:rsidRPr="00D9368D">
          <w:rPr>
            <w:rFonts w:ascii="Georgia" w:eastAsia="Bookman Old Style" w:hAnsi="Georgia" w:cs="Bookman Old Style"/>
            <w:color w:val="1155CC"/>
            <w:sz w:val="24"/>
            <w:szCs w:val="24"/>
            <w:u w:val="single"/>
          </w:rPr>
          <w:t>https://doi.org/10.18952/aladzkapgmi.v14i1.12506</w:t>
        </w:r>
      </w:hyperlink>
    </w:p>
    <w:p w14:paraId="3364790C" w14:textId="36A70272" w:rsidR="004669E4" w:rsidRPr="00D9368D" w:rsidRDefault="004669E4" w:rsidP="00D9368D">
      <w:pPr>
        <w:widowControl w:val="0"/>
        <w:spacing w:after="200" w:line="240" w:lineRule="auto"/>
        <w:ind w:left="709" w:hanging="709"/>
        <w:jc w:val="both"/>
        <w:rPr>
          <w:rFonts w:ascii="Georgia" w:eastAsia="Bookman Old Style" w:hAnsi="Georgia" w:cs="Bookman Old Style"/>
          <w:color w:val="1155CC"/>
          <w:sz w:val="24"/>
          <w:szCs w:val="24"/>
          <w:u w:val="single"/>
        </w:rPr>
      </w:pPr>
      <w:proofErr w:type="spellStart"/>
      <w:proofErr w:type="gramStart"/>
      <w:r w:rsidRPr="00D9368D">
        <w:rPr>
          <w:rFonts w:ascii="Georgia" w:eastAsia="Bookman Old Style" w:hAnsi="Georgia" w:cs="Bookman Old Style"/>
          <w:sz w:val="24"/>
          <w:szCs w:val="24"/>
        </w:rPr>
        <w:lastRenderedPageBreak/>
        <w:t>Arma</w:t>
      </w:r>
      <w:proofErr w:type="spellEnd"/>
      <w:r w:rsidRPr="00D9368D">
        <w:rPr>
          <w:rFonts w:ascii="Georgia" w:eastAsia="Bookman Old Style" w:hAnsi="Georgia" w:cs="Bookman Old Style"/>
          <w:sz w:val="24"/>
          <w:szCs w:val="24"/>
        </w:rPr>
        <w:t>,</w:t>
      </w:r>
      <w:proofErr w:type="gram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&amp;</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Ismail.</w:t>
      </w:r>
      <w:r w:rsidR="008F2F9C" w:rsidRPr="00D9368D">
        <w:rPr>
          <w:rFonts w:ascii="Georgia" w:eastAsia="Bookman Old Style" w:hAnsi="Georgia" w:cs="Bookman Old Style"/>
          <w:sz w:val="24"/>
          <w:szCs w:val="24"/>
        </w:rPr>
        <w:t xml:space="preserve"> </w:t>
      </w:r>
      <w:proofErr w:type="gramStart"/>
      <w:r w:rsidRPr="00D9368D">
        <w:rPr>
          <w:rFonts w:ascii="Georgia" w:eastAsia="Bookman Old Style" w:hAnsi="Georgia" w:cs="Bookman Old Style"/>
          <w:sz w:val="24"/>
          <w:szCs w:val="24"/>
        </w:rPr>
        <w:t>(2024).</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Analisis</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Kurikulum</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Merdeka</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Belajar</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Dalam</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Perspektif</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Filsafat</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Pendidikan</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Progresivisme</w:t>
      </w:r>
      <w:proofErr w:type="spellEnd"/>
      <w:r w:rsidRPr="00D9368D">
        <w:rPr>
          <w:rFonts w:ascii="Georgia" w:eastAsia="Bookman Old Style" w:hAnsi="Georgia" w:cs="Bookman Old Style"/>
          <w:sz w:val="24"/>
          <w:szCs w:val="24"/>
        </w:rPr>
        <w:t>.</w:t>
      </w:r>
      <w:proofErr w:type="gram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Al-</w:t>
      </w:r>
      <w:proofErr w:type="spellStart"/>
      <w:r w:rsidRPr="00D9368D">
        <w:rPr>
          <w:rFonts w:ascii="Georgia" w:eastAsia="Bookman Old Style" w:hAnsi="Georgia" w:cs="Bookman Old Style"/>
          <w:i/>
          <w:sz w:val="24"/>
          <w:szCs w:val="24"/>
        </w:rPr>
        <w:t>Qodiri</w:t>
      </w:r>
      <w:proofErr w:type="spellEnd"/>
      <w:r w:rsidRPr="00D9368D">
        <w:rPr>
          <w:rFonts w:ascii="Georgia" w:eastAsia="Bookman Old Style" w:hAnsi="Georgia" w:cs="Bookman Old Style"/>
          <w:i/>
          <w:sz w:val="24"/>
          <w:szCs w:val="24"/>
        </w:rPr>
        <w:t>:</w:t>
      </w:r>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Jurnal</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Pendidikan</w:t>
      </w:r>
      <w:proofErr w:type="spellEnd"/>
      <w:r w:rsidRPr="00D9368D">
        <w:rPr>
          <w:rFonts w:ascii="Georgia" w:eastAsia="Bookman Old Style" w:hAnsi="Georgia" w:cs="Bookman Old Style"/>
          <w:i/>
          <w:sz w:val="24"/>
          <w:szCs w:val="24"/>
        </w:rPr>
        <w:t>,</w:t>
      </w:r>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Sosial</w:t>
      </w:r>
      <w:proofErr w:type="spellEnd"/>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Dan</w:t>
      </w:r>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Keagamaan</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21</w:t>
      </w:r>
      <w:r w:rsidRPr="00D9368D">
        <w:rPr>
          <w:rFonts w:ascii="Georgia" w:eastAsia="Bookman Old Style" w:hAnsi="Georgia" w:cs="Bookman Old Style"/>
          <w:sz w:val="24"/>
          <w:szCs w:val="24"/>
        </w:rPr>
        <w:t>(3),</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4–6.</w:t>
      </w:r>
      <w:hyperlink r:id="rId22">
        <w:r w:rsidR="008F2F9C" w:rsidRPr="00D9368D">
          <w:rPr>
            <w:rFonts w:ascii="Georgia" w:eastAsia="Bookman Old Style" w:hAnsi="Georgia" w:cs="Bookman Old Style"/>
            <w:sz w:val="24"/>
            <w:szCs w:val="24"/>
          </w:rPr>
          <w:t xml:space="preserve"> </w:t>
        </w:r>
      </w:hyperlink>
      <w:hyperlink r:id="rId23">
        <w:r w:rsidRPr="00D9368D">
          <w:rPr>
            <w:rFonts w:ascii="Georgia" w:eastAsia="Bookman Old Style" w:hAnsi="Georgia" w:cs="Bookman Old Style"/>
            <w:color w:val="1155CC"/>
            <w:sz w:val="24"/>
            <w:szCs w:val="24"/>
            <w:u w:val="single"/>
          </w:rPr>
          <w:t>https://doi.org/10.53515/qodiri.2024.21.3.1034-1052</w:t>
        </w:r>
      </w:hyperlink>
    </w:p>
    <w:p w14:paraId="30848638" w14:textId="1314AACE" w:rsidR="004669E4" w:rsidRPr="00D9368D" w:rsidRDefault="004669E4" w:rsidP="00D9368D">
      <w:pPr>
        <w:widowControl w:val="0"/>
        <w:spacing w:after="200" w:line="240" w:lineRule="auto"/>
        <w:ind w:left="709" w:hanging="709"/>
        <w:jc w:val="both"/>
        <w:rPr>
          <w:rFonts w:ascii="Georgia" w:eastAsia="Bookman Old Style" w:hAnsi="Georgia" w:cs="Bookman Old Style"/>
          <w:color w:val="1155CC"/>
          <w:sz w:val="24"/>
          <w:szCs w:val="24"/>
          <w:u w:val="single"/>
        </w:rPr>
      </w:pPr>
      <w:proofErr w:type="spellStart"/>
      <w:proofErr w:type="gramStart"/>
      <w:r w:rsidRPr="00D9368D">
        <w:rPr>
          <w:rFonts w:ascii="Georgia" w:eastAsia="Bookman Old Style" w:hAnsi="Georgia" w:cs="Bookman Old Style"/>
          <w:sz w:val="24"/>
          <w:szCs w:val="24"/>
        </w:rPr>
        <w:t>Bahar</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Wibawa</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B.,</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&amp;</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Situmorang</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R.</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(2020).</w:t>
      </w:r>
      <w:proofErr w:type="gram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Development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of</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Instructional</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Design</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Models</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Based</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on</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PBL</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Model</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for</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Software</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Modeling</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Course</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the</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Information</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Technology</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College</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in</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Indonesia.</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Universal</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Journal</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of</w:t>
      </w:r>
      <w:r w:rsidR="008F2F9C" w:rsidRPr="00D9368D">
        <w:rPr>
          <w:rFonts w:ascii="Georgia" w:eastAsia="Bookman Old Style" w:hAnsi="Georgia" w:cs="Bookman Old Style"/>
          <w:i/>
          <w:sz w:val="24"/>
          <w:szCs w:val="24"/>
        </w:rPr>
        <w:t xml:space="preserve"> </w:t>
      </w:r>
      <w:r w:rsidRPr="00D9368D">
        <w:rPr>
          <w:rFonts w:ascii="Georgia" w:eastAsia="Bookman Old Style" w:hAnsi="Georgia" w:cs="Bookman Old Style"/>
          <w:i/>
          <w:sz w:val="24"/>
          <w:szCs w:val="24"/>
        </w:rPr>
        <w:t>Educational</w:t>
      </w:r>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Reseach</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8</w:t>
      </w:r>
      <w:r w:rsidRPr="00D9368D">
        <w:rPr>
          <w:rFonts w:ascii="Georgia" w:eastAsia="Bookman Old Style" w:hAnsi="Georgia" w:cs="Bookman Old Style"/>
          <w:sz w:val="24"/>
          <w:szCs w:val="24"/>
        </w:rPr>
        <w:t>(9A),</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1-9.</w:t>
      </w:r>
      <w:hyperlink r:id="rId24">
        <w:r w:rsidR="008F2F9C" w:rsidRPr="00D9368D">
          <w:rPr>
            <w:rFonts w:ascii="Georgia" w:eastAsia="Bookman Old Style" w:hAnsi="Georgia" w:cs="Bookman Old Style"/>
            <w:sz w:val="24"/>
            <w:szCs w:val="24"/>
          </w:rPr>
          <w:t xml:space="preserve"> </w:t>
        </w:r>
      </w:hyperlink>
      <w:hyperlink r:id="rId25">
        <w:r w:rsidRPr="00D9368D">
          <w:rPr>
            <w:rFonts w:ascii="Georgia" w:eastAsia="Bookman Old Style" w:hAnsi="Georgia" w:cs="Bookman Old Style"/>
            <w:color w:val="1155CC"/>
            <w:sz w:val="24"/>
            <w:szCs w:val="24"/>
            <w:u w:val="single"/>
          </w:rPr>
          <w:t>https://www.hrpub.org/download/20200830/UJERA1-19591153.pdf</w:t>
        </w:r>
      </w:hyperlink>
    </w:p>
    <w:p w14:paraId="671DE969" w14:textId="45AA5648" w:rsidR="004669E4" w:rsidRPr="00D9368D" w:rsidRDefault="004669E4" w:rsidP="00D9368D">
      <w:pPr>
        <w:widowControl w:val="0"/>
        <w:spacing w:after="200" w:line="240" w:lineRule="auto"/>
        <w:ind w:left="709" w:hanging="709"/>
        <w:jc w:val="both"/>
        <w:rPr>
          <w:rFonts w:ascii="Georgia" w:eastAsia="Bookman Old Style" w:hAnsi="Georgia" w:cs="Bookman Old Style"/>
          <w:color w:val="1155CC"/>
          <w:sz w:val="24"/>
          <w:szCs w:val="24"/>
          <w:u w:val="single"/>
        </w:rPr>
      </w:pPr>
      <w:proofErr w:type="gramStart"/>
      <w:r w:rsidRPr="00D9368D">
        <w:rPr>
          <w:rFonts w:ascii="Georgia" w:eastAsia="Bookman Old Style" w:hAnsi="Georgia" w:cs="Bookman Old Style"/>
          <w:sz w:val="24"/>
          <w:szCs w:val="24"/>
        </w:rPr>
        <w:t>Budi</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Wijaya</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W.</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K.,</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Yasa</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W.,</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&amp;</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Sri</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Darmayanti</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N.</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W.</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(2024).</w:t>
      </w:r>
      <w:proofErr w:type="gramEnd"/>
      <w:r w:rsidR="008F2F9C" w:rsidRPr="00D9368D">
        <w:rPr>
          <w:rFonts w:ascii="Georgia" w:eastAsia="Bookman Old Style" w:hAnsi="Georgia" w:cs="Bookman Old Style"/>
          <w:sz w:val="24"/>
          <w:szCs w:val="24"/>
        </w:rPr>
        <w:t xml:space="preserve"> </w:t>
      </w:r>
      <w:proofErr w:type="spellStart"/>
      <w:proofErr w:type="gramStart"/>
      <w:r w:rsidRPr="00D9368D">
        <w:rPr>
          <w:rFonts w:ascii="Georgia" w:eastAsia="Bookman Old Style" w:hAnsi="Georgia" w:cs="Bookman Old Style"/>
          <w:sz w:val="24"/>
          <w:szCs w:val="24"/>
        </w:rPr>
        <w:t>Pengembangan</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Keterampilan</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Berpikir</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Inventif</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Siswa</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Sekolah</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Dasar</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melalui</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Pembelajaran</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Ilmu</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Pengetahuan</w:t>
      </w:r>
      <w:proofErr w:type="spell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Alam</w:t>
      </w:r>
      <w:proofErr w:type="spell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(IPA).</w:t>
      </w:r>
      <w:proofErr w:type="gramEnd"/>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i/>
          <w:sz w:val="24"/>
          <w:szCs w:val="24"/>
        </w:rPr>
        <w:t>Jurnal</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Simki</w:t>
      </w:r>
      <w:proofErr w:type="spellEnd"/>
      <w:r w:rsidR="008F2F9C" w:rsidRPr="00D9368D">
        <w:rPr>
          <w:rFonts w:ascii="Georgia" w:eastAsia="Bookman Old Style" w:hAnsi="Georgia" w:cs="Bookman Old Style"/>
          <w:i/>
          <w:sz w:val="24"/>
          <w:szCs w:val="24"/>
        </w:rPr>
        <w:t xml:space="preserve"> </w:t>
      </w:r>
      <w:proofErr w:type="spellStart"/>
      <w:r w:rsidRPr="00D9368D">
        <w:rPr>
          <w:rFonts w:ascii="Georgia" w:eastAsia="Bookman Old Style" w:hAnsi="Georgia" w:cs="Bookman Old Style"/>
          <w:i/>
          <w:sz w:val="24"/>
          <w:szCs w:val="24"/>
        </w:rPr>
        <w:t>Pedagogia</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i/>
          <w:sz w:val="24"/>
          <w:szCs w:val="24"/>
        </w:rPr>
        <w:t>7</w:t>
      </w:r>
      <w:r w:rsidRPr="00D9368D">
        <w:rPr>
          <w:rFonts w:ascii="Georgia" w:eastAsia="Bookman Old Style" w:hAnsi="Georgia" w:cs="Bookman Old Style"/>
          <w:sz w:val="24"/>
          <w:szCs w:val="24"/>
        </w:rPr>
        <w:t>(1),</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264–271.</w:t>
      </w:r>
      <w:hyperlink r:id="rId26">
        <w:r w:rsidR="008F2F9C" w:rsidRPr="00D9368D">
          <w:rPr>
            <w:rFonts w:ascii="Georgia" w:eastAsia="Bookman Old Style" w:hAnsi="Georgia" w:cs="Bookman Old Style"/>
            <w:sz w:val="24"/>
            <w:szCs w:val="24"/>
          </w:rPr>
          <w:t xml:space="preserve"> </w:t>
        </w:r>
      </w:hyperlink>
      <w:hyperlink r:id="rId27">
        <w:r w:rsidRPr="00D9368D">
          <w:rPr>
            <w:rFonts w:ascii="Georgia" w:eastAsia="Bookman Old Style" w:hAnsi="Georgia" w:cs="Bookman Old Style"/>
            <w:color w:val="1155CC"/>
            <w:sz w:val="24"/>
            <w:szCs w:val="24"/>
            <w:u w:val="single"/>
          </w:rPr>
          <w:t>https://doi.org/10.29407/jsp.v7i1.607</w:t>
        </w:r>
      </w:hyperlink>
    </w:p>
    <w:p w14:paraId="01903D89" w14:textId="0D257914" w:rsidR="004669E4" w:rsidRPr="00D9368D" w:rsidRDefault="004669E4" w:rsidP="00D9368D">
      <w:pPr>
        <w:widowControl w:val="0"/>
        <w:spacing w:after="200" w:line="240" w:lineRule="auto"/>
        <w:ind w:left="709" w:hanging="709"/>
        <w:jc w:val="both"/>
        <w:rPr>
          <w:rFonts w:ascii="Georgia" w:eastAsia="Bookman Old Style" w:hAnsi="Georgia" w:cs="Bookman Old Style"/>
          <w:color w:val="1155CC"/>
          <w:u w:val="single"/>
        </w:rPr>
      </w:pPr>
      <w:proofErr w:type="gramStart"/>
      <w:r w:rsidRPr="00D9368D">
        <w:rPr>
          <w:rFonts w:ascii="Georgia" w:eastAsia="Bookman Old Style" w:hAnsi="Georgia" w:cs="Bookman Old Style"/>
          <w:sz w:val="24"/>
          <w:szCs w:val="24"/>
        </w:rPr>
        <w:t>Deepa,</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M.,</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Susithra</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N.,</w:t>
      </w:r>
      <w:r w:rsidR="008F2F9C" w:rsidRPr="00D9368D">
        <w:rPr>
          <w:rFonts w:ascii="Georgia" w:eastAsia="Bookman Old Style" w:hAnsi="Georgia" w:cs="Bookman Old Style"/>
          <w:sz w:val="24"/>
          <w:szCs w:val="24"/>
        </w:rPr>
        <w:t xml:space="preserve"> </w:t>
      </w:r>
      <w:proofErr w:type="spellStart"/>
      <w:r w:rsidRPr="00D9368D">
        <w:rPr>
          <w:rFonts w:ascii="Georgia" w:eastAsia="Bookman Old Style" w:hAnsi="Georgia" w:cs="Bookman Old Style"/>
          <w:sz w:val="24"/>
          <w:szCs w:val="24"/>
        </w:rPr>
        <w:t>Santhanamari</w:t>
      </w:r>
      <w:proofErr w:type="spellEnd"/>
      <w:r w:rsidRPr="00D9368D">
        <w:rPr>
          <w:rFonts w:ascii="Georgia" w:eastAsia="Bookman Old Style" w:hAnsi="Georgia" w:cs="Bookman Old Style"/>
          <w:sz w:val="24"/>
          <w:szCs w:val="24"/>
        </w:rPr>
        <w: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G.,</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&amp;</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Reba,</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P.</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(2024).</w:t>
      </w:r>
      <w:proofErr w:type="gramEnd"/>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Leveraging</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Agile</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Framework</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for</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a</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Project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Based</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Learning</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Environment</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in</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Embedded</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Systems</w:t>
      </w:r>
      <w:r w:rsidR="008F2F9C" w:rsidRPr="00D9368D">
        <w:rPr>
          <w:rFonts w:ascii="Georgia" w:eastAsia="Bookman Old Style" w:hAnsi="Georgia" w:cs="Bookman Old Style"/>
          <w:sz w:val="24"/>
          <w:szCs w:val="24"/>
        </w:rPr>
        <w:t xml:space="preserve"> </w:t>
      </w:r>
      <w:r w:rsidRPr="00D9368D">
        <w:rPr>
          <w:rFonts w:ascii="Georgia" w:eastAsia="Bookman Old Style" w:hAnsi="Georgia" w:cs="Bookman Old Style"/>
          <w:sz w:val="24"/>
          <w:szCs w:val="24"/>
        </w:rPr>
        <w:t>Design</w:t>
      </w:r>
      <w:r w:rsidR="008F2F9C" w:rsidRPr="00D9368D">
        <w:rPr>
          <w:rFonts w:ascii="Georgia" w:eastAsia="Bookman Old Style" w:hAnsi="Georgia" w:cs="Bookman Old Style"/>
        </w:rPr>
        <w:t xml:space="preserve"> </w:t>
      </w:r>
      <w:r w:rsidRPr="00D9368D">
        <w:rPr>
          <w:rFonts w:ascii="Georgia" w:eastAsia="Bookman Old Style" w:hAnsi="Georgia" w:cs="Bookman Old Style"/>
        </w:rPr>
        <w:t>Course.</w:t>
      </w:r>
      <w:r w:rsidR="008F2F9C" w:rsidRPr="00D9368D">
        <w:rPr>
          <w:rFonts w:ascii="Georgia" w:eastAsia="Bookman Old Style" w:hAnsi="Georgia" w:cs="Bookman Old Style"/>
        </w:rPr>
        <w:t xml:space="preserve"> </w:t>
      </w:r>
      <w:r w:rsidRPr="00D9368D">
        <w:rPr>
          <w:rFonts w:ascii="Georgia" w:eastAsia="Bookman Old Style" w:hAnsi="Georgia" w:cs="Bookman Old Style"/>
          <w:i/>
        </w:rPr>
        <w:t>Journal</w:t>
      </w:r>
      <w:r w:rsidR="008F2F9C" w:rsidRPr="00D9368D">
        <w:rPr>
          <w:rFonts w:ascii="Georgia" w:eastAsia="Bookman Old Style" w:hAnsi="Georgia" w:cs="Bookman Old Style"/>
          <w:i/>
        </w:rPr>
        <w:t xml:space="preserve"> </w:t>
      </w:r>
      <w:r w:rsidRPr="00D9368D">
        <w:rPr>
          <w:rFonts w:ascii="Georgia" w:eastAsia="Bookman Old Style" w:hAnsi="Georgia" w:cs="Bookman Old Style"/>
          <w:i/>
        </w:rPr>
        <w:t>of</w:t>
      </w:r>
      <w:r w:rsidR="008F2F9C" w:rsidRPr="00D9368D">
        <w:rPr>
          <w:rFonts w:ascii="Georgia" w:eastAsia="Bookman Old Style" w:hAnsi="Georgia" w:cs="Bookman Old Style"/>
          <w:i/>
        </w:rPr>
        <w:t xml:space="preserve"> </w:t>
      </w:r>
      <w:r w:rsidRPr="00D9368D">
        <w:rPr>
          <w:rFonts w:ascii="Georgia" w:eastAsia="Bookman Old Style" w:hAnsi="Georgia" w:cs="Bookman Old Style"/>
          <w:i/>
        </w:rPr>
        <w:t>Engineering</w:t>
      </w:r>
      <w:r w:rsidR="008F2F9C" w:rsidRPr="00D9368D">
        <w:rPr>
          <w:rFonts w:ascii="Georgia" w:eastAsia="Bookman Old Style" w:hAnsi="Georgia" w:cs="Bookman Old Style"/>
          <w:i/>
        </w:rPr>
        <w:t xml:space="preserve"> </w:t>
      </w:r>
      <w:r w:rsidRPr="00D9368D">
        <w:rPr>
          <w:rFonts w:ascii="Georgia" w:eastAsia="Bookman Old Style" w:hAnsi="Georgia" w:cs="Bookman Old Style"/>
          <w:i/>
        </w:rPr>
        <w:t>Education</w:t>
      </w:r>
      <w:r w:rsidR="008F2F9C" w:rsidRPr="00D9368D">
        <w:rPr>
          <w:rFonts w:ascii="Georgia" w:eastAsia="Bookman Old Style" w:hAnsi="Georgia" w:cs="Bookman Old Style"/>
          <w:i/>
        </w:rPr>
        <w:t xml:space="preserve"> </w:t>
      </w:r>
      <w:r w:rsidRPr="00D9368D">
        <w:rPr>
          <w:rFonts w:ascii="Georgia" w:eastAsia="Bookman Old Style" w:hAnsi="Georgia" w:cs="Bookman Old Style"/>
          <w:i/>
        </w:rPr>
        <w:t>Transformations</w:t>
      </w:r>
      <w:r w:rsidRPr="00D9368D">
        <w:rPr>
          <w:rFonts w:ascii="Georgia" w:eastAsia="Bookman Old Style" w:hAnsi="Georgia" w:cs="Bookman Old Style"/>
        </w:rPr>
        <w:t>,</w:t>
      </w:r>
      <w:r w:rsidR="008F2F9C" w:rsidRPr="00D9368D">
        <w:rPr>
          <w:rFonts w:ascii="Georgia" w:eastAsia="Bookman Old Style" w:hAnsi="Georgia" w:cs="Bookman Old Style"/>
        </w:rPr>
        <w:t xml:space="preserve"> </w:t>
      </w:r>
      <w:r w:rsidRPr="00D9368D">
        <w:rPr>
          <w:rFonts w:ascii="Georgia" w:eastAsia="Bookman Old Style" w:hAnsi="Georgia" w:cs="Bookman Old Style"/>
          <w:i/>
        </w:rPr>
        <w:t>37</w:t>
      </w:r>
      <w:r w:rsidRPr="00D9368D">
        <w:rPr>
          <w:rFonts w:ascii="Georgia" w:eastAsia="Bookman Old Style" w:hAnsi="Georgia" w:cs="Bookman Old Style"/>
        </w:rPr>
        <w:t>(2),</w:t>
      </w:r>
      <w:r w:rsidR="008F2F9C" w:rsidRPr="00D9368D">
        <w:rPr>
          <w:rFonts w:ascii="Georgia" w:eastAsia="Bookman Old Style" w:hAnsi="Georgia" w:cs="Bookman Old Style"/>
        </w:rPr>
        <w:t xml:space="preserve"> </w:t>
      </w:r>
      <w:r w:rsidRPr="00D9368D">
        <w:rPr>
          <w:rFonts w:ascii="Georgia" w:eastAsia="Bookman Old Style" w:hAnsi="Georgia" w:cs="Bookman Old Style"/>
        </w:rPr>
        <w:t>517–522.</w:t>
      </w:r>
      <w:hyperlink r:id="rId28">
        <w:r w:rsidR="008F2F9C" w:rsidRPr="00D9368D">
          <w:rPr>
            <w:rFonts w:ascii="Georgia" w:eastAsia="Bookman Old Style" w:hAnsi="Georgia" w:cs="Bookman Old Style"/>
          </w:rPr>
          <w:t xml:space="preserve"> </w:t>
        </w:r>
      </w:hyperlink>
      <w:hyperlink r:id="rId29">
        <w:r w:rsidRPr="00D9368D">
          <w:rPr>
            <w:rFonts w:ascii="Georgia" w:eastAsia="Bookman Old Style" w:hAnsi="Georgia" w:cs="Bookman Old Style"/>
            <w:color w:val="1155CC"/>
            <w:u w:val="single"/>
          </w:rPr>
          <w:t>https://doi.org/10.16920/jeet/2024/v37is2/24082</w:t>
        </w:r>
      </w:hyperlink>
    </w:p>
    <w:p w14:paraId="71F3CB9C" w14:textId="77777777" w:rsidR="00730443" w:rsidRPr="002321E6" w:rsidRDefault="00730443" w:rsidP="00D9368D">
      <w:pPr>
        <w:spacing w:after="200" w:line="240" w:lineRule="auto"/>
        <w:ind w:left="709" w:hanging="709"/>
        <w:rPr>
          <w:rFonts w:ascii="Georgia" w:eastAsia="Times" w:hAnsi="Georgia" w:cs="Times"/>
          <w:sz w:val="24"/>
          <w:szCs w:val="24"/>
        </w:rPr>
      </w:pPr>
    </w:p>
    <w:p w14:paraId="30D705A7" w14:textId="77777777" w:rsidR="00730443" w:rsidRPr="002321E6" w:rsidRDefault="00730443" w:rsidP="00946263">
      <w:pPr>
        <w:spacing w:after="0" w:line="240" w:lineRule="auto"/>
        <w:rPr>
          <w:rFonts w:ascii="Georgia" w:eastAsia="Times" w:hAnsi="Georgia" w:cs="Times"/>
          <w:sz w:val="24"/>
          <w:szCs w:val="24"/>
        </w:rPr>
      </w:pPr>
    </w:p>
    <w:p w14:paraId="21FF7E83" w14:textId="77777777" w:rsidR="00E0047B" w:rsidRPr="002321E6" w:rsidRDefault="00E0047B" w:rsidP="00946263">
      <w:pPr>
        <w:spacing w:after="0" w:line="240" w:lineRule="auto"/>
        <w:contextualSpacing/>
        <w:rPr>
          <w:rFonts w:ascii="Georgia" w:eastAsia="Times New Roman" w:hAnsi="Georgia" w:cs="Arial"/>
          <w:b/>
        </w:rPr>
      </w:pPr>
    </w:p>
    <w:sectPr w:rsidR="00E0047B" w:rsidRPr="002321E6" w:rsidSect="00E85BFD">
      <w:headerReference w:type="even" r:id="rId30"/>
      <w:headerReference w:type="default" r:id="rId31"/>
      <w:footerReference w:type="even" r:id="rId32"/>
      <w:footerReference w:type="default" r:id="rId33"/>
      <w:headerReference w:type="first" r:id="rId34"/>
      <w:footerReference w:type="first" r:id="rId35"/>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50B3A" w14:textId="77777777" w:rsidR="009A3799" w:rsidRDefault="009A3799" w:rsidP="00427CF4">
      <w:pPr>
        <w:spacing w:after="0" w:line="240" w:lineRule="auto"/>
      </w:pPr>
      <w:r>
        <w:separator/>
      </w:r>
    </w:p>
  </w:endnote>
  <w:endnote w:type="continuationSeparator" w:id="0">
    <w:p w14:paraId="0A8A18B6" w14:textId="77777777" w:rsidR="009A3799" w:rsidRDefault="009A3799" w:rsidP="00427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sz w:val="24"/>
        <w:szCs w:val="24"/>
      </w:rPr>
      <w:id w:val="-434521214"/>
      <w:docPartObj>
        <w:docPartGallery w:val="Page Numbers (Bottom of Page)"/>
        <w:docPartUnique/>
      </w:docPartObj>
    </w:sdtPr>
    <w:sdtEndPr>
      <w:rPr>
        <w:noProof/>
      </w:rPr>
    </w:sdtEndPr>
    <w:sdtContent>
      <w:p w14:paraId="105DBEFB" w14:textId="46E24F69" w:rsidR="00E85BFD" w:rsidRPr="00E85BFD" w:rsidRDefault="00E85BFD">
        <w:pPr>
          <w:pStyle w:val="Footer"/>
          <w:jc w:val="center"/>
          <w:rPr>
            <w:rFonts w:ascii="Georgia" w:hAnsi="Georgia"/>
            <w:sz w:val="24"/>
            <w:szCs w:val="24"/>
          </w:rPr>
        </w:pPr>
        <w:r w:rsidRPr="00E85BFD">
          <w:rPr>
            <w:rFonts w:ascii="Georgia" w:hAnsi="Georgia"/>
            <w:sz w:val="24"/>
            <w:szCs w:val="24"/>
          </w:rPr>
          <w:fldChar w:fldCharType="begin"/>
        </w:r>
        <w:r w:rsidRPr="00E85BFD">
          <w:rPr>
            <w:rFonts w:ascii="Georgia" w:hAnsi="Georgia"/>
            <w:sz w:val="24"/>
            <w:szCs w:val="24"/>
          </w:rPr>
          <w:instrText xml:space="preserve"> PAGE   \* MERGEFORMAT </w:instrText>
        </w:r>
        <w:r w:rsidRPr="00E85BFD">
          <w:rPr>
            <w:rFonts w:ascii="Georgia" w:hAnsi="Georgia"/>
            <w:sz w:val="24"/>
            <w:szCs w:val="24"/>
          </w:rPr>
          <w:fldChar w:fldCharType="separate"/>
        </w:r>
        <w:r w:rsidR="00AF352B">
          <w:rPr>
            <w:rFonts w:ascii="Georgia" w:hAnsi="Georgia"/>
            <w:noProof/>
            <w:sz w:val="24"/>
            <w:szCs w:val="24"/>
          </w:rPr>
          <w:t>6</w:t>
        </w:r>
        <w:r w:rsidRPr="00E85BFD">
          <w:rPr>
            <w:rFonts w:ascii="Georgia" w:hAnsi="Georgia"/>
            <w:noProof/>
            <w:sz w:val="24"/>
            <w:szCs w:val="24"/>
          </w:rPr>
          <w:fldChar w:fldCharType="end"/>
        </w:r>
      </w:p>
    </w:sdtContent>
  </w:sdt>
  <w:p w14:paraId="6E3F59CA" w14:textId="32C02525" w:rsidR="00FC7A1D" w:rsidRPr="00E85BFD" w:rsidRDefault="00FC7A1D" w:rsidP="009742F2">
    <w:pPr>
      <w:pStyle w:val="Footer"/>
      <w:rPr>
        <w:rFonts w:ascii="Georgia" w:hAnsi="Georgia"/>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84195"/>
      <w:docPartObj>
        <w:docPartGallery w:val="Page Numbers (Bottom of Page)"/>
        <w:docPartUnique/>
      </w:docPartObj>
    </w:sdtPr>
    <w:sdtEndPr>
      <w:rPr>
        <w:rFonts w:ascii="Georgia" w:hAnsi="Georgia"/>
        <w:noProof/>
        <w:sz w:val="24"/>
        <w:szCs w:val="24"/>
      </w:rPr>
    </w:sdtEndPr>
    <w:sdtContent>
      <w:p w14:paraId="26B5D416" w14:textId="21B05A7F" w:rsidR="008F2F9C" w:rsidRPr="008F2F9C" w:rsidRDefault="008F2F9C">
        <w:pPr>
          <w:pStyle w:val="Footer"/>
          <w:jc w:val="center"/>
          <w:rPr>
            <w:rFonts w:ascii="Georgia" w:hAnsi="Georgia"/>
            <w:sz w:val="24"/>
            <w:szCs w:val="24"/>
          </w:rPr>
        </w:pPr>
        <w:r w:rsidRPr="008F2F9C">
          <w:rPr>
            <w:rFonts w:ascii="Georgia" w:hAnsi="Georgia"/>
            <w:sz w:val="24"/>
            <w:szCs w:val="24"/>
          </w:rPr>
          <w:fldChar w:fldCharType="begin"/>
        </w:r>
        <w:r w:rsidRPr="008F2F9C">
          <w:rPr>
            <w:rFonts w:ascii="Georgia" w:hAnsi="Georgia"/>
            <w:sz w:val="24"/>
            <w:szCs w:val="24"/>
          </w:rPr>
          <w:instrText xml:space="preserve"> PAGE   \* MERGEFORMAT </w:instrText>
        </w:r>
        <w:r w:rsidRPr="008F2F9C">
          <w:rPr>
            <w:rFonts w:ascii="Georgia" w:hAnsi="Georgia"/>
            <w:sz w:val="24"/>
            <w:szCs w:val="24"/>
          </w:rPr>
          <w:fldChar w:fldCharType="separate"/>
        </w:r>
        <w:r w:rsidR="00AF352B">
          <w:rPr>
            <w:rFonts w:ascii="Georgia" w:hAnsi="Georgia"/>
            <w:noProof/>
            <w:sz w:val="24"/>
            <w:szCs w:val="24"/>
          </w:rPr>
          <w:t>5</w:t>
        </w:r>
        <w:r w:rsidRPr="008F2F9C">
          <w:rPr>
            <w:rFonts w:ascii="Georgia" w:hAnsi="Georgia"/>
            <w:noProof/>
            <w:sz w:val="24"/>
            <w:szCs w:val="24"/>
          </w:rPr>
          <w:fldChar w:fldCharType="end"/>
        </w:r>
      </w:p>
    </w:sdtContent>
  </w:sdt>
  <w:p w14:paraId="223A9647" w14:textId="435F2625" w:rsidR="00FE4039" w:rsidRPr="009742F2" w:rsidRDefault="00FE4039" w:rsidP="009C3909">
    <w:pPr>
      <w:pStyle w:val="Footer"/>
      <w:jc w:val="center"/>
      <w:rPr>
        <w:rFonts w:ascii="Book Antiqua" w:hAnsi="Book Antiqua"/>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i/>
        <w:iCs/>
        <w:sz w:val="16"/>
        <w:szCs w:val="16"/>
      </w:rPr>
      <w:id w:val="-853334575"/>
      <w:docPartObj>
        <w:docPartGallery w:val="Page Numbers (Bottom of Page)"/>
        <w:docPartUnique/>
      </w:docPartObj>
    </w:sdtPr>
    <w:sdtEndPr>
      <w:rPr>
        <w:noProof/>
      </w:rPr>
    </w:sdtEndPr>
    <w:sdtContent>
      <w:p w14:paraId="55A661BE" w14:textId="77777777" w:rsidR="00AF352B" w:rsidRPr="00172022" w:rsidRDefault="00AF352B" w:rsidP="00172022">
        <w:pPr>
          <w:pStyle w:val="Footer"/>
          <w:rPr>
            <w:rFonts w:ascii="Georgia" w:hAnsi="Georgia" w:cs="Bookman Old Style"/>
            <w:i/>
            <w:i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643"/>
        </w:tblGrid>
        <w:tr w:rsidR="00AF352B" w14:paraId="4F8B9D2B" w14:textId="77777777" w:rsidTr="00AF352B">
          <w:tc>
            <w:tcPr>
              <w:tcW w:w="4077" w:type="dxa"/>
            </w:tcPr>
            <w:p w14:paraId="27461A16" w14:textId="1FB05968" w:rsidR="00AF352B" w:rsidRPr="00AF352B" w:rsidRDefault="00AF352B" w:rsidP="00AF352B">
              <w:pPr>
                <w:pStyle w:val="Footer"/>
                <w:rPr>
                  <w:rFonts w:ascii="Georgia" w:hAnsi="Georgia"/>
                  <w:i/>
                  <w:iCs/>
                  <w:sz w:val="16"/>
                  <w:szCs w:val="16"/>
                  <w:lang w:val="en-US"/>
                </w:rPr>
              </w:pPr>
              <w:r w:rsidRPr="00172022">
                <w:rPr>
                  <w:rFonts w:ascii="Georgia" w:hAnsi="Georgia" w:cs="Bookman Old Style"/>
                  <w:i/>
                  <w:iCs/>
                  <w:sz w:val="16"/>
                  <w:szCs w:val="16"/>
                </w:rPr>
                <w:t xml:space="preserve">This is an Open Access article distributed under the terms of the </w:t>
              </w:r>
              <w:r>
                <w:fldChar w:fldCharType="begin"/>
              </w:r>
              <w:r>
                <w:instrText xml:space="preserve"> HYPERLINK "https://creativecommons.org/licenses/by/4.0/deed.en" </w:instrText>
              </w:r>
              <w:r>
                <w:fldChar w:fldCharType="separate"/>
              </w:r>
              <w:r w:rsidRPr="00172022">
                <w:rPr>
                  <w:rStyle w:val="Hyperlink"/>
                  <w:rFonts w:ascii="Georgia" w:hAnsi="Georgia" w:cs="Bookman Old Style"/>
                  <w:i/>
                  <w:iCs/>
                  <w:szCs w:val="16"/>
                </w:rPr>
                <w:t>Creative Commons Attribution 4.0 International License</w:t>
              </w:r>
              <w:r>
                <w:rPr>
                  <w:rStyle w:val="Hyperlink"/>
                  <w:rFonts w:ascii="Georgia" w:hAnsi="Georgia" w:cs="Bookman Old Style"/>
                  <w:i/>
                  <w:iCs/>
                  <w:szCs w:val="16"/>
                </w:rPr>
                <w:fldChar w:fldCharType="end"/>
              </w:r>
            </w:p>
          </w:tc>
          <w:tc>
            <w:tcPr>
              <w:tcW w:w="4643" w:type="dxa"/>
            </w:tcPr>
            <w:p w14:paraId="2249604B" w14:textId="77777777" w:rsidR="00AF352B" w:rsidRDefault="00AF352B" w:rsidP="00AF352B">
              <w:pPr>
                <w:pStyle w:val="Footer"/>
                <w:jc w:val="right"/>
                <w:rPr>
                  <w:rFonts w:ascii="Georgia" w:hAnsi="Georgia" w:cs="Bookman Old Style"/>
                  <w:b/>
                  <w:bCs/>
                  <w:i/>
                  <w:iCs/>
                  <w:sz w:val="16"/>
                  <w:szCs w:val="16"/>
                  <w:lang w:val="en-US"/>
                </w:rPr>
              </w:pPr>
              <w:proofErr w:type="spellStart"/>
              <w:r w:rsidRPr="00AF352B">
                <w:rPr>
                  <w:rFonts w:ascii="Georgia" w:hAnsi="Georgia" w:cs="Bookman Old Style"/>
                  <w:b/>
                  <w:bCs/>
                  <w:i/>
                  <w:iCs/>
                  <w:sz w:val="20"/>
                  <w:szCs w:val="20"/>
                  <w:lang w:val="en-US"/>
                </w:rPr>
                <w:t>Abdimark</w:t>
              </w:r>
              <w:proofErr w:type="spellEnd"/>
            </w:p>
            <w:p w14:paraId="13677257" w14:textId="73FFE540" w:rsidR="00AF352B" w:rsidRPr="00AF352B" w:rsidRDefault="00AF352B" w:rsidP="00AF352B">
              <w:pPr>
                <w:pStyle w:val="Footer"/>
                <w:jc w:val="right"/>
                <w:rPr>
                  <w:rFonts w:ascii="Georgia" w:hAnsi="Georgia" w:cs="Bookman Old Style"/>
                  <w:i/>
                  <w:iCs/>
                  <w:sz w:val="16"/>
                  <w:szCs w:val="16"/>
                  <w:lang w:val="en-US"/>
                </w:rPr>
              </w:pPr>
              <w:proofErr w:type="spellStart"/>
              <w:r w:rsidRPr="00AF352B">
                <w:rPr>
                  <w:rFonts w:ascii="Georgia" w:hAnsi="Georgia" w:cs="Bookman Old Style"/>
                  <w:i/>
                  <w:iCs/>
                  <w:sz w:val="16"/>
                  <w:szCs w:val="16"/>
                  <w:lang w:val="en-US"/>
                </w:rPr>
                <w:t>Jurnal</w:t>
              </w:r>
              <w:proofErr w:type="spellEnd"/>
              <w:r w:rsidRPr="00AF352B">
                <w:rPr>
                  <w:rFonts w:ascii="Georgia" w:hAnsi="Georgia" w:cs="Bookman Old Style"/>
                  <w:i/>
                  <w:iCs/>
                  <w:sz w:val="16"/>
                  <w:szCs w:val="16"/>
                  <w:lang w:val="en-US"/>
                </w:rPr>
                <w:t xml:space="preserve"> </w:t>
              </w:r>
              <w:proofErr w:type="spellStart"/>
              <w:r w:rsidRPr="00AF352B">
                <w:rPr>
                  <w:rFonts w:ascii="Georgia" w:hAnsi="Georgia" w:cs="Bookman Old Style"/>
                  <w:i/>
                  <w:iCs/>
                  <w:sz w:val="16"/>
                  <w:szCs w:val="16"/>
                  <w:lang w:val="en-US"/>
                </w:rPr>
                <w:t>Pengabdian</w:t>
              </w:r>
              <w:proofErr w:type="spellEnd"/>
              <w:r w:rsidRPr="00AF352B">
                <w:rPr>
                  <w:rFonts w:ascii="Georgia" w:hAnsi="Georgia" w:cs="Bookman Old Style"/>
                  <w:i/>
                  <w:iCs/>
                  <w:sz w:val="16"/>
                  <w:szCs w:val="16"/>
                  <w:lang w:val="en-US"/>
                </w:rPr>
                <w:t xml:space="preserve"> </w:t>
              </w:r>
              <w:proofErr w:type="spellStart"/>
              <w:r w:rsidRPr="00AF352B">
                <w:rPr>
                  <w:rFonts w:ascii="Georgia" w:hAnsi="Georgia" w:cs="Bookman Old Style"/>
                  <w:i/>
                  <w:iCs/>
                  <w:sz w:val="16"/>
                  <w:szCs w:val="16"/>
                  <w:lang w:val="en-US"/>
                </w:rPr>
                <w:t>Kepada</w:t>
              </w:r>
              <w:proofErr w:type="spellEnd"/>
              <w:r w:rsidRPr="00AF352B">
                <w:rPr>
                  <w:rFonts w:ascii="Georgia" w:hAnsi="Georgia" w:cs="Bookman Old Style"/>
                  <w:i/>
                  <w:iCs/>
                  <w:sz w:val="16"/>
                  <w:szCs w:val="16"/>
                  <w:lang w:val="en-US"/>
                </w:rPr>
                <w:t xml:space="preserve"> </w:t>
              </w:r>
              <w:proofErr w:type="spellStart"/>
              <w:r w:rsidRPr="00AF352B">
                <w:rPr>
                  <w:rFonts w:ascii="Georgia" w:hAnsi="Georgia" w:cs="Bookman Old Style"/>
                  <w:i/>
                  <w:iCs/>
                  <w:sz w:val="16"/>
                  <w:szCs w:val="16"/>
                  <w:lang w:val="en-US"/>
                </w:rPr>
                <w:t>Masyarakat</w:t>
              </w:r>
              <w:proofErr w:type="spellEnd"/>
            </w:p>
            <w:p w14:paraId="47638254" w14:textId="4AB9DC22" w:rsidR="00AF352B" w:rsidRDefault="00AF352B" w:rsidP="00AF352B">
              <w:pPr>
                <w:pStyle w:val="Footer"/>
                <w:jc w:val="right"/>
                <w:rPr>
                  <w:rFonts w:ascii="Georgia" w:hAnsi="Georgia" w:cs="Bookman Old Style"/>
                  <w:i/>
                  <w:iCs/>
                  <w:sz w:val="16"/>
                  <w:szCs w:val="16"/>
                </w:rPr>
              </w:pPr>
              <w:r>
                <w:rPr>
                  <w:rFonts w:ascii="Georgia" w:hAnsi="Georgia" w:cs="Bookman Old Style"/>
                  <w:i/>
                  <w:iCs/>
                  <w:sz w:val="16"/>
                  <w:szCs w:val="16"/>
                  <w:lang w:val="en-US"/>
                </w:rPr>
                <w:t>Volume xx No xx, June/December 20xx</w:t>
              </w:r>
            </w:p>
          </w:tc>
        </w:tr>
      </w:tbl>
    </w:sdtContent>
  </w:sdt>
  <w:p w14:paraId="0694F950" w14:textId="029A2656" w:rsidR="008D4D84" w:rsidRDefault="008D4D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C8878" w14:textId="77777777" w:rsidR="009A3799" w:rsidRDefault="009A3799" w:rsidP="00427CF4">
      <w:pPr>
        <w:spacing w:after="0" w:line="240" w:lineRule="auto"/>
      </w:pPr>
      <w:r>
        <w:separator/>
      </w:r>
    </w:p>
  </w:footnote>
  <w:footnote w:type="continuationSeparator" w:id="0">
    <w:p w14:paraId="145CDA27" w14:textId="77777777" w:rsidR="009A3799" w:rsidRDefault="009A3799" w:rsidP="00427C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62EB8" w14:textId="77777777" w:rsidR="009742F2" w:rsidRPr="008F2F9C" w:rsidRDefault="009742F2">
    <w:pPr>
      <w:pStyle w:val="Header"/>
      <w:rPr>
        <w:rFonts w:ascii="Georgia" w:hAnsi="Georgia"/>
        <w:i/>
        <w:iCs/>
        <w:sz w:val="20"/>
        <w:szCs w:val="20"/>
        <w:lang w:val="id-ID"/>
      </w:rPr>
    </w:pPr>
    <w:r w:rsidRPr="008F2F9C">
      <w:rPr>
        <w:rFonts w:ascii="Georgia" w:hAnsi="Georgia"/>
        <w:i/>
        <w:iCs/>
        <w:sz w:val="20"/>
        <w:szCs w:val="20"/>
        <w:lang w:val="id-ID"/>
      </w:rPr>
      <w:t>Author’s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6E9E6" w14:textId="77777777" w:rsidR="008E5861" w:rsidRPr="008F2F9C" w:rsidRDefault="009742F2" w:rsidP="009742F2">
    <w:pPr>
      <w:pStyle w:val="Header"/>
      <w:jc w:val="right"/>
      <w:rPr>
        <w:rFonts w:ascii="Georgia" w:hAnsi="Georgia" w:cs="Arial"/>
        <w:i/>
        <w:iCs/>
        <w:sz w:val="20"/>
        <w:szCs w:val="20"/>
        <w:lang w:val="id-ID"/>
      </w:rPr>
    </w:pPr>
    <w:r w:rsidRPr="008F2F9C">
      <w:rPr>
        <w:rFonts w:ascii="Georgia" w:hAnsi="Georgia" w:cs="Arial"/>
        <w:i/>
        <w:iCs/>
        <w:sz w:val="20"/>
        <w:szCs w:val="20"/>
        <w:lang w:val="id-ID"/>
      </w:rPr>
      <w:t xml:space="preserve">Title of article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13" w:type="dxa"/>
      <w:tblInd w:w="3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3"/>
    </w:tblGrid>
    <w:tr w:rsidR="00946263" w:rsidRPr="00797B34" w14:paraId="76AC9C0C" w14:textId="77777777" w:rsidTr="008D4D84">
      <w:trPr>
        <w:trHeight w:val="847"/>
      </w:trPr>
      <w:tc>
        <w:tcPr>
          <w:tcW w:w="4913" w:type="dxa"/>
        </w:tcPr>
        <w:p w14:paraId="00384E1F" w14:textId="40C5E7D8" w:rsidR="00946263" w:rsidRPr="00797B34" w:rsidRDefault="002321E6" w:rsidP="00946263">
          <w:pPr>
            <w:tabs>
              <w:tab w:val="center" w:pos="4680"/>
              <w:tab w:val="right" w:pos="9360"/>
            </w:tabs>
            <w:rPr>
              <w:rFonts w:ascii="Georgia" w:hAnsi="Georgia"/>
              <w:b/>
              <w:bCs/>
              <w:color w:val="4472C4" w:themeColor="accent1"/>
              <w:sz w:val="18"/>
              <w:szCs w:val="18"/>
            </w:rPr>
          </w:pPr>
          <w:r>
            <w:rPr>
              <w:rFonts w:ascii="Georgia" w:hAnsi="Georgia"/>
              <w:b/>
              <w:bCs/>
              <w:noProof/>
              <w:color w:val="4472C4" w:themeColor="accent1"/>
              <w:sz w:val="18"/>
              <w:szCs w:val="18"/>
            </w:rPr>
            <w:drawing>
              <wp:anchor distT="0" distB="0" distL="114300" distR="114300" simplePos="0" relativeHeight="251658240" behindDoc="0" locked="0" layoutInCell="1" allowOverlap="1" wp14:anchorId="39FB5244" wp14:editId="3383264B">
                <wp:simplePos x="0" y="0"/>
                <wp:positionH relativeFrom="column">
                  <wp:posOffset>-2333625</wp:posOffset>
                </wp:positionH>
                <wp:positionV relativeFrom="paragraph">
                  <wp:posOffset>5080</wp:posOffset>
                </wp:positionV>
                <wp:extent cx="1944000" cy="535103"/>
                <wp:effectExtent l="0" t="0" r="0" b="0"/>
                <wp:wrapNone/>
                <wp:docPr id="1" name="Picture 1" descr="D:\4. GARAPAN\2. JURNAL\10. Jurnal Abdimark\abdimark_diperha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 GARAPAN\2. JURNAL\10. Jurnal Abdimark\abdimark_diperhalu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5351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b/>
              <w:bCs/>
              <w:color w:val="4472C4" w:themeColor="accent1"/>
              <w:sz w:val="18"/>
              <w:szCs w:val="18"/>
              <w:lang w:val="en-US"/>
            </w:rPr>
            <w:t>Vol</w:t>
          </w:r>
          <w:r w:rsidR="00946263" w:rsidRPr="00797B34">
            <w:rPr>
              <w:rFonts w:ascii="Georgia" w:hAnsi="Georgia"/>
              <w:b/>
              <w:bCs/>
              <w:color w:val="4472C4" w:themeColor="accent1"/>
              <w:sz w:val="18"/>
              <w:szCs w:val="18"/>
            </w:rPr>
            <w:t>. xx, No.  20xx</w:t>
          </w:r>
        </w:p>
        <w:p w14:paraId="0B19A719" w14:textId="3D3EB068" w:rsidR="00946263" w:rsidRPr="008F2F9C" w:rsidRDefault="009A3799" w:rsidP="007975F4">
          <w:pPr>
            <w:rPr>
              <w:rFonts w:ascii="Georgia" w:hAnsi="Georgia"/>
              <w:sz w:val="18"/>
              <w:szCs w:val="18"/>
            </w:rPr>
          </w:pPr>
          <w:hyperlink r:id="rId2" w:history="1">
            <w:r w:rsidR="00946263" w:rsidRPr="00797B34">
              <w:rPr>
                <w:rStyle w:val="Hyperlink"/>
                <w:rFonts w:ascii="Georgia" w:hAnsi="Georgia"/>
                <w:sz w:val="18"/>
                <w:szCs w:val="18"/>
              </w:rPr>
              <w:t>https://ejurnal.markazmedika.com/index.php/</w:t>
            </w:r>
            <w:r w:rsidR="007975F4" w:rsidRPr="00797B34">
              <w:rPr>
                <w:rStyle w:val="Hyperlink"/>
                <w:rFonts w:ascii="Georgia" w:hAnsi="Georgia"/>
                <w:sz w:val="18"/>
                <w:szCs w:val="18"/>
              </w:rPr>
              <w:t>ab</w:t>
            </w:r>
          </w:hyperlink>
          <w:r w:rsidR="00797B34" w:rsidRPr="008F2F9C">
            <w:rPr>
              <w:rStyle w:val="Hyperlink"/>
              <w:rFonts w:ascii="Georgia" w:hAnsi="Georgia"/>
              <w:sz w:val="18"/>
              <w:szCs w:val="18"/>
            </w:rPr>
            <w:t>dimark</w:t>
          </w:r>
        </w:p>
        <w:p w14:paraId="722C2786" w14:textId="79CD008D" w:rsidR="00946263" w:rsidRPr="00797B34" w:rsidRDefault="00946263" w:rsidP="00946263">
          <w:pPr>
            <w:tabs>
              <w:tab w:val="center" w:pos="4680"/>
              <w:tab w:val="right" w:pos="9360"/>
            </w:tabs>
            <w:rPr>
              <w:rStyle w:val="Hyperlink"/>
              <w:rFonts w:ascii="Georgia" w:hAnsi="Georgia" w:cs="Calibri"/>
              <w:sz w:val="18"/>
              <w:szCs w:val="18"/>
            </w:rPr>
          </w:pPr>
          <w:r w:rsidRPr="00797B34">
            <w:rPr>
              <w:rFonts w:ascii="Georgia" w:hAnsi="Georgia"/>
              <w:sz w:val="18"/>
              <w:szCs w:val="18"/>
            </w:rPr>
            <w:t>E-ISSN: xxxx-xxxx</w:t>
          </w:r>
          <w:r w:rsidR="00720C98" w:rsidRPr="00797B34">
            <w:rPr>
              <w:rFonts w:ascii="Georgia" w:hAnsi="Georgia"/>
              <w:sz w:val="18"/>
              <w:szCs w:val="18"/>
            </w:rPr>
            <w:t xml:space="preserve"> | P-ISSN: xxxx-xxxx</w:t>
          </w:r>
        </w:p>
        <w:p w14:paraId="22F525CD" w14:textId="4CC964D5" w:rsidR="00946263" w:rsidRPr="00797B34" w:rsidRDefault="00946263" w:rsidP="00946263">
          <w:pPr>
            <w:tabs>
              <w:tab w:val="center" w:pos="4680"/>
              <w:tab w:val="right" w:pos="9360"/>
            </w:tabs>
            <w:rPr>
              <w:rFonts w:ascii="Georgia" w:hAnsi="Georgia"/>
              <w:sz w:val="20"/>
              <w:szCs w:val="20"/>
            </w:rPr>
          </w:pPr>
          <w:r w:rsidRPr="00797B34">
            <w:rPr>
              <w:rStyle w:val="Hyperlink"/>
              <w:rFonts w:ascii="Georgia" w:hAnsi="Georgia" w:cs="Calibri"/>
              <w:sz w:val="18"/>
              <w:szCs w:val="18"/>
            </w:rPr>
            <w:t>Publishe</w:t>
          </w:r>
          <w:r w:rsidR="00720C98" w:rsidRPr="00797B34">
            <w:rPr>
              <w:rStyle w:val="Hyperlink"/>
              <w:rFonts w:ascii="Georgia" w:hAnsi="Georgia" w:cs="Calibri"/>
              <w:sz w:val="18"/>
              <w:szCs w:val="18"/>
            </w:rPr>
            <w:t>r:</w:t>
          </w:r>
          <w:r w:rsidRPr="00797B34">
            <w:rPr>
              <w:rStyle w:val="Hyperlink"/>
              <w:rFonts w:ascii="Georgia" w:hAnsi="Georgia" w:cs="Calibri"/>
              <w:sz w:val="18"/>
              <w:szCs w:val="18"/>
            </w:rPr>
            <w:t xml:space="preserve"> </w:t>
          </w:r>
          <w:r w:rsidRPr="00797B34">
            <w:rPr>
              <w:rFonts w:ascii="Georgia" w:hAnsi="Georgia"/>
              <w:sz w:val="18"/>
              <w:szCs w:val="18"/>
            </w:rPr>
            <w:t>PT. Markaz Medika Indonesia</w:t>
          </w:r>
        </w:p>
      </w:tc>
    </w:tr>
  </w:tbl>
  <w:p w14:paraId="244F3ACE" w14:textId="3995687D" w:rsidR="00946263" w:rsidRPr="00946263" w:rsidRDefault="00946263">
    <w:pPr>
      <w:pStyle w:val="Header"/>
      <w:rPr>
        <w:rFonts w:ascii="Agency FB" w:hAnsi="Agency F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2738"/>
    <w:multiLevelType w:val="hybridMultilevel"/>
    <w:tmpl w:val="63E48A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1863F2"/>
    <w:multiLevelType w:val="multilevel"/>
    <w:tmpl w:val="FBA48A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8BE0713"/>
    <w:multiLevelType w:val="multilevel"/>
    <w:tmpl w:val="4076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D23F80"/>
    <w:multiLevelType w:val="multilevel"/>
    <w:tmpl w:val="A32C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1D672D"/>
    <w:multiLevelType w:val="multilevel"/>
    <w:tmpl w:val="4A6EBD7E"/>
    <w:lvl w:ilvl="0">
      <w:start w:val="1"/>
      <w:numFmt w:val="decimal"/>
      <w:lvlText w:val="%1."/>
      <w:lvlJc w:val="left"/>
      <w:pPr>
        <w:tabs>
          <w:tab w:val="num" w:pos="720"/>
        </w:tabs>
        <w:ind w:left="720" w:hanging="360"/>
      </w:pPr>
      <w:rPr>
        <w:rFonts w:ascii="Bookman Old Style" w:eastAsiaTheme="minorHAnsi" w:hAnsi="Bookman Old Style"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FE3840"/>
    <w:multiLevelType w:val="multilevel"/>
    <w:tmpl w:val="5A14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175B33"/>
    <w:multiLevelType w:val="multilevel"/>
    <w:tmpl w:val="D5BE8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8C458E4"/>
    <w:multiLevelType w:val="hybridMultilevel"/>
    <w:tmpl w:val="BC0E0C18"/>
    <w:lvl w:ilvl="0" w:tplc="9066FBB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CFE000D"/>
    <w:multiLevelType w:val="hybridMultilevel"/>
    <w:tmpl w:val="BA5E5AA4"/>
    <w:lvl w:ilvl="0" w:tplc="5CAE16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D451065"/>
    <w:multiLevelType w:val="hybridMultilevel"/>
    <w:tmpl w:val="4E5EFB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0773589"/>
    <w:multiLevelType w:val="multilevel"/>
    <w:tmpl w:val="16148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1270735"/>
    <w:multiLevelType w:val="multilevel"/>
    <w:tmpl w:val="333E4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1585E5E"/>
    <w:multiLevelType w:val="multilevel"/>
    <w:tmpl w:val="33408A70"/>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13">
    <w:nsid w:val="24F92952"/>
    <w:multiLevelType w:val="multilevel"/>
    <w:tmpl w:val="9D1E3832"/>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156"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2692" w:hanging="1800"/>
      </w:pPr>
      <w:rPr>
        <w:rFonts w:hint="default"/>
      </w:rPr>
    </w:lvl>
  </w:abstractNum>
  <w:abstractNum w:abstractNumId="14">
    <w:nsid w:val="3236043C"/>
    <w:multiLevelType w:val="multilevel"/>
    <w:tmpl w:val="3680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7B409F"/>
    <w:multiLevelType w:val="multilevel"/>
    <w:tmpl w:val="C8EC9B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4843B44"/>
    <w:multiLevelType w:val="multilevel"/>
    <w:tmpl w:val="B2700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C04B28"/>
    <w:multiLevelType w:val="multilevel"/>
    <w:tmpl w:val="21147EB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CA6042"/>
    <w:multiLevelType w:val="hybridMultilevel"/>
    <w:tmpl w:val="CE02BBB2"/>
    <w:lvl w:ilvl="0" w:tplc="44A275D6">
      <w:start w:val="1"/>
      <w:numFmt w:val="upperRoman"/>
      <w:lvlText w:val="%1."/>
      <w:lvlJc w:val="left"/>
      <w:pPr>
        <w:ind w:left="720" w:hanging="720"/>
      </w:pPr>
      <w:rPr>
        <w:rFonts w:ascii="Georgia" w:hAnsi="Georgia"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9CD7101"/>
    <w:multiLevelType w:val="hybridMultilevel"/>
    <w:tmpl w:val="D1986562"/>
    <w:lvl w:ilvl="0" w:tplc="6F72C63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1">
    <w:nsid w:val="4ABF3434"/>
    <w:multiLevelType w:val="multilevel"/>
    <w:tmpl w:val="FB7EA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DE7234"/>
    <w:multiLevelType w:val="multilevel"/>
    <w:tmpl w:val="030E7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1F5DEA"/>
    <w:multiLevelType w:val="multilevel"/>
    <w:tmpl w:val="2CAA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866CC9"/>
    <w:multiLevelType w:val="multilevel"/>
    <w:tmpl w:val="543E3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60805D42"/>
    <w:multiLevelType w:val="multilevel"/>
    <w:tmpl w:val="DBA841B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4C51529"/>
    <w:multiLevelType w:val="multilevel"/>
    <w:tmpl w:val="CEAA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C16497"/>
    <w:multiLevelType w:val="hybridMultilevel"/>
    <w:tmpl w:val="E7F06172"/>
    <w:lvl w:ilvl="0" w:tplc="E586D5F2">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32A62B5"/>
    <w:multiLevelType w:val="hybridMultilevel"/>
    <w:tmpl w:val="182E0D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44A0B67"/>
    <w:multiLevelType w:val="hybridMultilevel"/>
    <w:tmpl w:val="55E0034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23FCC"/>
    <w:multiLevelType w:val="multilevel"/>
    <w:tmpl w:val="6658D7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0"/>
  </w:num>
  <w:num w:numId="2">
    <w:abstractNumId w:val="20"/>
  </w:num>
  <w:num w:numId="3">
    <w:abstractNumId w:val="5"/>
  </w:num>
  <w:num w:numId="4">
    <w:abstractNumId w:val="0"/>
  </w:num>
  <w:num w:numId="5">
    <w:abstractNumId w:val="26"/>
  </w:num>
  <w:num w:numId="6">
    <w:abstractNumId w:val="8"/>
  </w:num>
  <w:num w:numId="7">
    <w:abstractNumId w:val="13"/>
  </w:num>
  <w:num w:numId="8">
    <w:abstractNumId w:val="11"/>
  </w:num>
  <w:num w:numId="9">
    <w:abstractNumId w:val="1"/>
  </w:num>
  <w:num w:numId="10">
    <w:abstractNumId w:val="6"/>
  </w:num>
  <w:num w:numId="11">
    <w:abstractNumId w:val="25"/>
  </w:num>
  <w:num w:numId="12">
    <w:abstractNumId w:val="24"/>
  </w:num>
  <w:num w:numId="13">
    <w:abstractNumId w:val="10"/>
  </w:num>
  <w:num w:numId="14">
    <w:abstractNumId w:val="12"/>
  </w:num>
  <w:num w:numId="15">
    <w:abstractNumId w:val="16"/>
  </w:num>
  <w:num w:numId="16">
    <w:abstractNumId w:val="29"/>
  </w:num>
  <w:num w:numId="17">
    <w:abstractNumId w:val="19"/>
  </w:num>
  <w:num w:numId="18">
    <w:abstractNumId w:val="14"/>
  </w:num>
  <w:num w:numId="19">
    <w:abstractNumId w:val="22"/>
  </w:num>
  <w:num w:numId="20">
    <w:abstractNumId w:val="17"/>
  </w:num>
  <w:num w:numId="21">
    <w:abstractNumId w:val="9"/>
  </w:num>
  <w:num w:numId="22">
    <w:abstractNumId w:val="4"/>
  </w:num>
  <w:num w:numId="23">
    <w:abstractNumId w:val="2"/>
  </w:num>
  <w:num w:numId="24">
    <w:abstractNumId w:val="21"/>
  </w:num>
  <w:num w:numId="25">
    <w:abstractNumId w:val="7"/>
  </w:num>
  <w:num w:numId="26">
    <w:abstractNumId w:val="27"/>
  </w:num>
  <w:num w:numId="27">
    <w:abstractNumId w:val="28"/>
  </w:num>
  <w:num w:numId="28">
    <w:abstractNumId w:val="15"/>
  </w:num>
  <w:num w:numId="29">
    <w:abstractNumId w:val="23"/>
  </w:num>
  <w:num w:numId="30">
    <w:abstractNumId w:val="1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94"/>
    <w:rsid w:val="00013D75"/>
    <w:rsid w:val="00033BF8"/>
    <w:rsid w:val="00037FBC"/>
    <w:rsid w:val="00047D6C"/>
    <w:rsid w:val="000625F4"/>
    <w:rsid w:val="000642D0"/>
    <w:rsid w:val="00072094"/>
    <w:rsid w:val="00076A6D"/>
    <w:rsid w:val="0008569E"/>
    <w:rsid w:val="000A2CB5"/>
    <w:rsid w:val="000A2EF5"/>
    <w:rsid w:val="000A6A22"/>
    <w:rsid w:val="000B1134"/>
    <w:rsid w:val="000B290B"/>
    <w:rsid w:val="000C3584"/>
    <w:rsid w:val="000C7335"/>
    <w:rsid w:val="000D1216"/>
    <w:rsid w:val="000F2130"/>
    <w:rsid w:val="000F6160"/>
    <w:rsid w:val="00124C7B"/>
    <w:rsid w:val="0013175F"/>
    <w:rsid w:val="00133074"/>
    <w:rsid w:val="00153BE9"/>
    <w:rsid w:val="00156034"/>
    <w:rsid w:val="00172022"/>
    <w:rsid w:val="0017473E"/>
    <w:rsid w:val="00181D9E"/>
    <w:rsid w:val="00192E24"/>
    <w:rsid w:val="001C67B9"/>
    <w:rsid w:val="001D5DCB"/>
    <w:rsid w:val="001E4D90"/>
    <w:rsid w:val="001E700B"/>
    <w:rsid w:val="001F793A"/>
    <w:rsid w:val="00202CD0"/>
    <w:rsid w:val="00212F05"/>
    <w:rsid w:val="002142D9"/>
    <w:rsid w:val="00223311"/>
    <w:rsid w:val="00225106"/>
    <w:rsid w:val="00226403"/>
    <w:rsid w:val="00231658"/>
    <w:rsid w:val="002321E6"/>
    <w:rsid w:val="00237394"/>
    <w:rsid w:val="00241839"/>
    <w:rsid w:val="00251B62"/>
    <w:rsid w:val="002563FB"/>
    <w:rsid w:val="002710CD"/>
    <w:rsid w:val="0029161F"/>
    <w:rsid w:val="00295B82"/>
    <w:rsid w:val="00296B60"/>
    <w:rsid w:val="002A4BF4"/>
    <w:rsid w:val="002B037E"/>
    <w:rsid w:val="002C5090"/>
    <w:rsid w:val="002C688B"/>
    <w:rsid w:val="002D40ED"/>
    <w:rsid w:val="002D5073"/>
    <w:rsid w:val="002D7512"/>
    <w:rsid w:val="002E13C9"/>
    <w:rsid w:val="002E7234"/>
    <w:rsid w:val="00300CAE"/>
    <w:rsid w:val="003065F0"/>
    <w:rsid w:val="00335305"/>
    <w:rsid w:val="003470C1"/>
    <w:rsid w:val="00350FA2"/>
    <w:rsid w:val="00372D26"/>
    <w:rsid w:val="0038697A"/>
    <w:rsid w:val="003902A3"/>
    <w:rsid w:val="00396F20"/>
    <w:rsid w:val="00397ADC"/>
    <w:rsid w:val="003A33DA"/>
    <w:rsid w:val="003A5A39"/>
    <w:rsid w:val="003B5729"/>
    <w:rsid w:val="003B71E8"/>
    <w:rsid w:val="003C0026"/>
    <w:rsid w:val="003C0F73"/>
    <w:rsid w:val="003D4743"/>
    <w:rsid w:val="003E6BD2"/>
    <w:rsid w:val="003F473B"/>
    <w:rsid w:val="003F4741"/>
    <w:rsid w:val="0040079D"/>
    <w:rsid w:val="00404D21"/>
    <w:rsid w:val="00410424"/>
    <w:rsid w:val="00426E36"/>
    <w:rsid w:val="00427CF4"/>
    <w:rsid w:val="004321A5"/>
    <w:rsid w:val="00443DC6"/>
    <w:rsid w:val="00444A0F"/>
    <w:rsid w:val="004634CA"/>
    <w:rsid w:val="00464047"/>
    <w:rsid w:val="004669E4"/>
    <w:rsid w:val="004743D6"/>
    <w:rsid w:val="0047465B"/>
    <w:rsid w:val="00481A3C"/>
    <w:rsid w:val="00496785"/>
    <w:rsid w:val="004A0C12"/>
    <w:rsid w:val="004E50A8"/>
    <w:rsid w:val="004E5A97"/>
    <w:rsid w:val="00514A7F"/>
    <w:rsid w:val="00521E23"/>
    <w:rsid w:val="005270E1"/>
    <w:rsid w:val="00532E93"/>
    <w:rsid w:val="00545FE9"/>
    <w:rsid w:val="00550E8E"/>
    <w:rsid w:val="00552E7F"/>
    <w:rsid w:val="00555ACA"/>
    <w:rsid w:val="00560447"/>
    <w:rsid w:val="0056422B"/>
    <w:rsid w:val="00577ED6"/>
    <w:rsid w:val="005872CC"/>
    <w:rsid w:val="0059100A"/>
    <w:rsid w:val="005A7B9C"/>
    <w:rsid w:val="005B1FB7"/>
    <w:rsid w:val="005B325B"/>
    <w:rsid w:val="005C226E"/>
    <w:rsid w:val="005D096D"/>
    <w:rsid w:val="005D09F4"/>
    <w:rsid w:val="005D3A2D"/>
    <w:rsid w:val="005E0D1E"/>
    <w:rsid w:val="005E25AD"/>
    <w:rsid w:val="005E2B5F"/>
    <w:rsid w:val="005E3134"/>
    <w:rsid w:val="005F03AE"/>
    <w:rsid w:val="005F133C"/>
    <w:rsid w:val="006169DD"/>
    <w:rsid w:val="00630950"/>
    <w:rsid w:val="00630E6A"/>
    <w:rsid w:val="00643B0E"/>
    <w:rsid w:val="0066411C"/>
    <w:rsid w:val="00676FB2"/>
    <w:rsid w:val="00687025"/>
    <w:rsid w:val="00694019"/>
    <w:rsid w:val="006A3E71"/>
    <w:rsid w:val="006A6212"/>
    <w:rsid w:val="006B7851"/>
    <w:rsid w:val="006C6B74"/>
    <w:rsid w:val="006D78C6"/>
    <w:rsid w:val="007078E5"/>
    <w:rsid w:val="00717A04"/>
    <w:rsid w:val="00720C98"/>
    <w:rsid w:val="00730443"/>
    <w:rsid w:val="0075032C"/>
    <w:rsid w:val="007658E5"/>
    <w:rsid w:val="00767E94"/>
    <w:rsid w:val="00784480"/>
    <w:rsid w:val="00793061"/>
    <w:rsid w:val="007975F4"/>
    <w:rsid w:val="00797B34"/>
    <w:rsid w:val="007A0C71"/>
    <w:rsid w:val="007B3212"/>
    <w:rsid w:val="007B5447"/>
    <w:rsid w:val="007C6169"/>
    <w:rsid w:val="007D0DCE"/>
    <w:rsid w:val="007D7C6C"/>
    <w:rsid w:val="007E4893"/>
    <w:rsid w:val="007E7BA9"/>
    <w:rsid w:val="007F7644"/>
    <w:rsid w:val="00803770"/>
    <w:rsid w:val="0083287C"/>
    <w:rsid w:val="00835056"/>
    <w:rsid w:val="008356C0"/>
    <w:rsid w:val="008505FD"/>
    <w:rsid w:val="008506E2"/>
    <w:rsid w:val="008515EE"/>
    <w:rsid w:val="00856063"/>
    <w:rsid w:val="00856374"/>
    <w:rsid w:val="00866254"/>
    <w:rsid w:val="008719A3"/>
    <w:rsid w:val="00874D6B"/>
    <w:rsid w:val="00875058"/>
    <w:rsid w:val="008B0B77"/>
    <w:rsid w:val="008C3C1E"/>
    <w:rsid w:val="008D4D84"/>
    <w:rsid w:val="008E5861"/>
    <w:rsid w:val="008F2780"/>
    <w:rsid w:val="008F2F9C"/>
    <w:rsid w:val="008F3A07"/>
    <w:rsid w:val="008F5BC1"/>
    <w:rsid w:val="008F5DDE"/>
    <w:rsid w:val="00921B78"/>
    <w:rsid w:val="009350AF"/>
    <w:rsid w:val="00946263"/>
    <w:rsid w:val="009467D9"/>
    <w:rsid w:val="00956B8E"/>
    <w:rsid w:val="009742F2"/>
    <w:rsid w:val="00984461"/>
    <w:rsid w:val="0099349E"/>
    <w:rsid w:val="00993883"/>
    <w:rsid w:val="00995A4A"/>
    <w:rsid w:val="009A3799"/>
    <w:rsid w:val="009B7925"/>
    <w:rsid w:val="009C3909"/>
    <w:rsid w:val="009D7AEE"/>
    <w:rsid w:val="00A15B6E"/>
    <w:rsid w:val="00A16915"/>
    <w:rsid w:val="00A22DDF"/>
    <w:rsid w:val="00A244AE"/>
    <w:rsid w:val="00A37A98"/>
    <w:rsid w:val="00A5677D"/>
    <w:rsid w:val="00A81731"/>
    <w:rsid w:val="00A835AD"/>
    <w:rsid w:val="00A83E98"/>
    <w:rsid w:val="00AA002A"/>
    <w:rsid w:val="00AA2761"/>
    <w:rsid w:val="00AB3851"/>
    <w:rsid w:val="00AB7BB5"/>
    <w:rsid w:val="00AC0062"/>
    <w:rsid w:val="00AC1836"/>
    <w:rsid w:val="00AC44A8"/>
    <w:rsid w:val="00AD3163"/>
    <w:rsid w:val="00AD4F98"/>
    <w:rsid w:val="00AD5626"/>
    <w:rsid w:val="00AE54B2"/>
    <w:rsid w:val="00AF352B"/>
    <w:rsid w:val="00B05034"/>
    <w:rsid w:val="00B102F5"/>
    <w:rsid w:val="00B11850"/>
    <w:rsid w:val="00B16F04"/>
    <w:rsid w:val="00B27172"/>
    <w:rsid w:val="00B3200F"/>
    <w:rsid w:val="00B34247"/>
    <w:rsid w:val="00B34FE5"/>
    <w:rsid w:val="00B461B8"/>
    <w:rsid w:val="00B52C8E"/>
    <w:rsid w:val="00B54CA1"/>
    <w:rsid w:val="00B55B5E"/>
    <w:rsid w:val="00B60699"/>
    <w:rsid w:val="00B7262E"/>
    <w:rsid w:val="00B7378A"/>
    <w:rsid w:val="00B8004C"/>
    <w:rsid w:val="00B809C8"/>
    <w:rsid w:val="00B97A45"/>
    <w:rsid w:val="00BA0A7B"/>
    <w:rsid w:val="00BB1195"/>
    <w:rsid w:val="00BB3BEA"/>
    <w:rsid w:val="00BD6DE0"/>
    <w:rsid w:val="00BE384A"/>
    <w:rsid w:val="00BF3A23"/>
    <w:rsid w:val="00C02BEF"/>
    <w:rsid w:val="00C031D2"/>
    <w:rsid w:val="00C23D60"/>
    <w:rsid w:val="00C2731F"/>
    <w:rsid w:val="00C31A34"/>
    <w:rsid w:val="00C32973"/>
    <w:rsid w:val="00C364E4"/>
    <w:rsid w:val="00C535B4"/>
    <w:rsid w:val="00C53AA6"/>
    <w:rsid w:val="00C5557C"/>
    <w:rsid w:val="00C5655E"/>
    <w:rsid w:val="00C62E32"/>
    <w:rsid w:val="00C73D0F"/>
    <w:rsid w:val="00C908CA"/>
    <w:rsid w:val="00C9373A"/>
    <w:rsid w:val="00C960AD"/>
    <w:rsid w:val="00CA2E46"/>
    <w:rsid w:val="00CA5FCF"/>
    <w:rsid w:val="00CC5304"/>
    <w:rsid w:val="00CD05DA"/>
    <w:rsid w:val="00CD30F0"/>
    <w:rsid w:val="00CD7CBE"/>
    <w:rsid w:val="00CE457A"/>
    <w:rsid w:val="00CF46AA"/>
    <w:rsid w:val="00D01198"/>
    <w:rsid w:val="00D16813"/>
    <w:rsid w:val="00D20571"/>
    <w:rsid w:val="00D31385"/>
    <w:rsid w:val="00D44DF5"/>
    <w:rsid w:val="00D76323"/>
    <w:rsid w:val="00D809C9"/>
    <w:rsid w:val="00D924C6"/>
    <w:rsid w:val="00D9368D"/>
    <w:rsid w:val="00D9651E"/>
    <w:rsid w:val="00D9702D"/>
    <w:rsid w:val="00D97036"/>
    <w:rsid w:val="00DA1AC2"/>
    <w:rsid w:val="00DA3190"/>
    <w:rsid w:val="00DA505F"/>
    <w:rsid w:val="00DA55D7"/>
    <w:rsid w:val="00DB0232"/>
    <w:rsid w:val="00DB6D34"/>
    <w:rsid w:val="00DB7D3A"/>
    <w:rsid w:val="00DC34E9"/>
    <w:rsid w:val="00DC7FE3"/>
    <w:rsid w:val="00DD6264"/>
    <w:rsid w:val="00DD70CC"/>
    <w:rsid w:val="00DE1373"/>
    <w:rsid w:val="00DE475C"/>
    <w:rsid w:val="00DE7EBE"/>
    <w:rsid w:val="00DF787F"/>
    <w:rsid w:val="00DF7CBA"/>
    <w:rsid w:val="00E0047B"/>
    <w:rsid w:val="00E233B8"/>
    <w:rsid w:val="00E27A40"/>
    <w:rsid w:val="00E3681A"/>
    <w:rsid w:val="00E46B88"/>
    <w:rsid w:val="00E546E3"/>
    <w:rsid w:val="00E5507B"/>
    <w:rsid w:val="00E56721"/>
    <w:rsid w:val="00E70055"/>
    <w:rsid w:val="00E77CA2"/>
    <w:rsid w:val="00E85BFD"/>
    <w:rsid w:val="00E91C1C"/>
    <w:rsid w:val="00E952DE"/>
    <w:rsid w:val="00EA275F"/>
    <w:rsid w:val="00EB0DD9"/>
    <w:rsid w:val="00EB7713"/>
    <w:rsid w:val="00EC42F6"/>
    <w:rsid w:val="00EC4E18"/>
    <w:rsid w:val="00ED63E2"/>
    <w:rsid w:val="00EF1731"/>
    <w:rsid w:val="00F008C4"/>
    <w:rsid w:val="00F1038C"/>
    <w:rsid w:val="00F23106"/>
    <w:rsid w:val="00F36B16"/>
    <w:rsid w:val="00F445DB"/>
    <w:rsid w:val="00F71CBE"/>
    <w:rsid w:val="00F933C7"/>
    <w:rsid w:val="00F934DD"/>
    <w:rsid w:val="00F963A9"/>
    <w:rsid w:val="00F96B7D"/>
    <w:rsid w:val="00FA6385"/>
    <w:rsid w:val="00FC7A1D"/>
    <w:rsid w:val="00FC7D92"/>
    <w:rsid w:val="00FD29E0"/>
    <w:rsid w:val="00FE4039"/>
    <w:rsid w:val="00FE7313"/>
    <w:rsid w:val="00FF6C2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4CA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46"/>
  </w:style>
  <w:style w:type="paragraph" w:styleId="Heading1">
    <w:name w:val="heading 1"/>
    <w:basedOn w:val="Normal"/>
    <w:next w:val="Normal"/>
    <w:link w:val="Heading1Char"/>
    <w:uiPriority w:val="99"/>
    <w:qFormat/>
    <w:rsid w:val="00156034"/>
    <w:pPr>
      <w:keepNext/>
      <w:keepLines/>
      <w:numPr>
        <w:numId w:val="15"/>
      </w:numPr>
      <w:tabs>
        <w:tab w:val="left" w:pos="216"/>
      </w:tabs>
      <w:spacing w:before="360" w:after="80" w:line="240" w:lineRule="auto"/>
      <w:ind w:firstLine="0"/>
      <w:outlineLvl w:val="0"/>
    </w:pPr>
    <w:rPr>
      <w:rFonts w:ascii="Bookman Old Style" w:eastAsia="MS Mincho" w:hAnsi="Bookman Old Style" w:cs="Times New Roman"/>
      <w:b/>
      <w:noProof/>
      <w:sz w:val="24"/>
      <w:szCs w:val="20"/>
    </w:rPr>
  </w:style>
  <w:style w:type="paragraph" w:styleId="Heading2">
    <w:name w:val="heading 2"/>
    <w:basedOn w:val="Normal"/>
    <w:next w:val="Normal"/>
    <w:link w:val="Heading2Char"/>
    <w:uiPriority w:val="99"/>
    <w:qFormat/>
    <w:rsid w:val="00156034"/>
    <w:pPr>
      <w:keepNext/>
      <w:keepLines/>
      <w:numPr>
        <w:ilvl w:val="1"/>
        <w:numId w:val="15"/>
      </w:numPr>
      <w:tabs>
        <w:tab w:val="clear" w:pos="360"/>
        <w:tab w:val="num" w:pos="288"/>
      </w:tabs>
      <w:spacing w:before="120" w:after="60" w:line="240" w:lineRule="auto"/>
      <w:outlineLvl w:val="1"/>
    </w:pPr>
    <w:rPr>
      <w:rFonts w:ascii="Bookman Old Style" w:eastAsia="MS Mincho" w:hAnsi="Bookman Old Style" w:cs="Times New Roman"/>
      <w:iCs/>
      <w:noProof/>
      <w:sz w:val="24"/>
      <w:szCs w:val="20"/>
    </w:rPr>
  </w:style>
  <w:style w:type="paragraph" w:styleId="Heading3">
    <w:name w:val="heading 3"/>
    <w:basedOn w:val="Normal"/>
    <w:next w:val="Normal"/>
    <w:link w:val="Heading3Char"/>
    <w:uiPriority w:val="99"/>
    <w:qFormat/>
    <w:rsid w:val="00156034"/>
    <w:pPr>
      <w:numPr>
        <w:ilvl w:val="2"/>
        <w:numId w:val="15"/>
      </w:numPr>
      <w:spacing w:after="0" w:line="240" w:lineRule="exact"/>
      <w:ind w:firstLine="288"/>
      <w:jc w:val="both"/>
      <w:outlineLvl w:val="2"/>
    </w:pPr>
    <w:rPr>
      <w:rFonts w:ascii="Times New Roman" w:eastAsia="MS Mincho" w:hAnsi="Times New Roman" w:cs="Times New Roman"/>
      <w:i/>
      <w:iCs/>
      <w:noProof/>
      <w:sz w:val="20"/>
      <w:szCs w:val="20"/>
    </w:rPr>
  </w:style>
  <w:style w:type="paragraph" w:styleId="Heading4">
    <w:name w:val="heading 4"/>
    <w:basedOn w:val="Normal"/>
    <w:next w:val="Normal"/>
    <w:link w:val="Heading4Char"/>
    <w:uiPriority w:val="99"/>
    <w:qFormat/>
    <w:rsid w:val="00156034"/>
    <w:pPr>
      <w:numPr>
        <w:ilvl w:val="3"/>
        <w:numId w:val="15"/>
      </w:numPr>
      <w:tabs>
        <w:tab w:val="left" w:pos="821"/>
      </w:tabs>
      <w:spacing w:before="40" w:after="40" w:line="240" w:lineRule="auto"/>
      <w:ind w:firstLine="504"/>
      <w:jc w:val="both"/>
      <w:outlineLvl w:val="3"/>
    </w:pPr>
    <w:rPr>
      <w:rFonts w:ascii="Times New Roman" w:eastAsia="MS Mincho"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HEADING 1,soal jawab,Body of textCxSp,Heading 11,Heading 12,List Paragraph2,Heading 111"/>
    <w:basedOn w:val="Normal"/>
    <w:link w:val="ListParagraphChar"/>
    <w:uiPriority w:val="34"/>
    <w:qFormat/>
    <w:rsid w:val="00237394"/>
    <w:pPr>
      <w:ind w:left="720"/>
      <w:contextualSpacing/>
    </w:pPr>
  </w:style>
  <w:style w:type="paragraph" w:customStyle="1" w:styleId="Els-body-text">
    <w:name w:val="Els-body-text"/>
    <w:rsid w:val="00237394"/>
    <w:pPr>
      <w:spacing w:after="0" w:line="240" w:lineRule="exact"/>
      <w:ind w:firstLine="238"/>
      <w:jc w:val="both"/>
    </w:pPr>
    <w:rPr>
      <w:rFonts w:ascii="Times New Roman" w:eastAsia="SimSun" w:hAnsi="Times New Roman" w:cs="Times New Roman"/>
      <w:sz w:val="20"/>
      <w:szCs w:val="20"/>
    </w:rPr>
  </w:style>
  <w:style w:type="paragraph" w:customStyle="1" w:styleId="Els-table-text">
    <w:name w:val="Els-table-text"/>
    <w:rsid w:val="00A835AD"/>
    <w:pPr>
      <w:spacing w:after="80" w:line="200" w:lineRule="exact"/>
    </w:pPr>
    <w:rPr>
      <w:rFonts w:ascii="Times New Roman" w:eastAsia="SimSun" w:hAnsi="Times New Roman" w:cs="Times New Roman"/>
      <w:sz w:val="16"/>
      <w:szCs w:val="20"/>
    </w:rPr>
  </w:style>
  <w:style w:type="character" w:styleId="FootnoteReference">
    <w:name w:val="footnote reference"/>
    <w:semiHidden/>
    <w:rsid w:val="00427CF4"/>
    <w:rPr>
      <w:vertAlign w:val="superscript"/>
    </w:rPr>
  </w:style>
  <w:style w:type="paragraph" w:styleId="FootnoteText">
    <w:name w:val="footnote text"/>
    <w:basedOn w:val="Normal"/>
    <w:link w:val="FootnoteTextChar"/>
    <w:semiHidden/>
    <w:rsid w:val="00427CF4"/>
    <w:pPr>
      <w:widowControl w:val="0"/>
      <w:spacing w:after="0" w:line="240" w:lineRule="auto"/>
    </w:pPr>
    <w:rPr>
      <w:rFonts w:ascii="Univers" w:eastAsia="SimSun" w:hAnsi="Univers" w:cs="Times New Roman"/>
      <w:sz w:val="20"/>
      <w:szCs w:val="20"/>
      <w:lang w:val="en-GB"/>
    </w:rPr>
  </w:style>
  <w:style w:type="character" w:customStyle="1" w:styleId="FootnoteTextChar">
    <w:name w:val="Footnote Text Char"/>
    <w:basedOn w:val="DefaultParagraphFont"/>
    <w:link w:val="FootnoteText"/>
    <w:semiHidden/>
    <w:rsid w:val="00427CF4"/>
    <w:rPr>
      <w:rFonts w:ascii="Univers" w:eastAsia="SimSun" w:hAnsi="Univers" w:cs="Times New Roman"/>
      <w:sz w:val="20"/>
      <w:szCs w:val="20"/>
      <w:lang w:val="en-GB"/>
    </w:rPr>
  </w:style>
  <w:style w:type="paragraph" w:customStyle="1" w:styleId="Els-equation">
    <w:name w:val="Els-equation"/>
    <w:next w:val="Normal"/>
    <w:rsid w:val="00545FE9"/>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rPr>
  </w:style>
  <w:style w:type="character" w:styleId="Hyperlink">
    <w:name w:val="Hyperlink"/>
    <w:semiHidden/>
    <w:rsid w:val="00545FE9"/>
    <w:rPr>
      <w:color w:val="auto"/>
      <w:sz w:val="16"/>
      <w:u w:val="none"/>
    </w:rPr>
  </w:style>
  <w:style w:type="paragraph" w:styleId="Header">
    <w:name w:val="header"/>
    <w:basedOn w:val="Normal"/>
    <w:link w:val="HeaderChar"/>
    <w:uiPriority w:val="99"/>
    <w:unhideWhenUsed/>
    <w:rsid w:val="00C23D60"/>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23D60"/>
  </w:style>
  <w:style w:type="paragraph" w:styleId="Footer">
    <w:name w:val="footer"/>
    <w:basedOn w:val="Normal"/>
    <w:link w:val="FooterChar"/>
    <w:uiPriority w:val="99"/>
    <w:unhideWhenUsed/>
    <w:rsid w:val="00C23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D60"/>
  </w:style>
  <w:style w:type="paragraph" w:styleId="NormalWeb">
    <w:name w:val="Normal (Web)"/>
    <w:basedOn w:val="Normal"/>
    <w:uiPriority w:val="99"/>
    <w:unhideWhenUsed/>
    <w:rsid w:val="00832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3287C"/>
  </w:style>
  <w:style w:type="paragraph" w:styleId="HTMLPreformatted">
    <w:name w:val="HTML Preformatted"/>
    <w:basedOn w:val="Normal"/>
    <w:link w:val="HTMLPreformattedChar"/>
    <w:uiPriority w:val="99"/>
    <w:semiHidden/>
    <w:unhideWhenUsed/>
    <w:rsid w:val="005D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096D"/>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C1836"/>
    <w:rPr>
      <w:sz w:val="16"/>
      <w:szCs w:val="16"/>
    </w:rPr>
  </w:style>
  <w:style w:type="paragraph" w:styleId="CommentText">
    <w:name w:val="annotation text"/>
    <w:basedOn w:val="Normal"/>
    <w:link w:val="CommentTextChar"/>
    <w:uiPriority w:val="99"/>
    <w:semiHidden/>
    <w:unhideWhenUsed/>
    <w:rsid w:val="00AC1836"/>
    <w:pPr>
      <w:spacing w:line="240" w:lineRule="auto"/>
    </w:pPr>
    <w:rPr>
      <w:sz w:val="20"/>
      <w:szCs w:val="20"/>
    </w:rPr>
  </w:style>
  <w:style w:type="character" w:customStyle="1" w:styleId="CommentTextChar">
    <w:name w:val="Comment Text Char"/>
    <w:basedOn w:val="DefaultParagraphFont"/>
    <w:link w:val="CommentText"/>
    <w:uiPriority w:val="99"/>
    <w:semiHidden/>
    <w:rsid w:val="00AC1836"/>
    <w:rPr>
      <w:sz w:val="20"/>
      <w:szCs w:val="20"/>
    </w:rPr>
  </w:style>
  <w:style w:type="paragraph" w:styleId="CommentSubject">
    <w:name w:val="annotation subject"/>
    <w:basedOn w:val="CommentText"/>
    <w:next w:val="CommentText"/>
    <w:link w:val="CommentSubjectChar"/>
    <w:uiPriority w:val="99"/>
    <w:semiHidden/>
    <w:unhideWhenUsed/>
    <w:rsid w:val="00AC1836"/>
    <w:rPr>
      <w:b/>
      <w:bCs/>
    </w:rPr>
  </w:style>
  <w:style w:type="character" w:customStyle="1" w:styleId="CommentSubjectChar">
    <w:name w:val="Comment Subject Char"/>
    <w:basedOn w:val="CommentTextChar"/>
    <w:link w:val="CommentSubject"/>
    <w:uiPriority w:val="99"/>
    <w:semiHidden/>
    <w:rsid w:val="00AC1836"/>
    <w:rPr>
      <w:b/>
      <w:bCs/>
      <w:sz w:val="20"/>
      <w:szCs w:val="20"/>
    </w:rPr>
  </w:style>
  <w:style w:type="paragraph" w:styleId="BalloonText">
    <w:name w:val="Balloon Text"/>
    <w:basedOn w:val="Normal"/>
    <w:link w:val="BalloonTextChar"/>
    <w:uiPriority w:val="99"/>
    <w:semiHidden/>
    <w:unhideWhenUsed/>
    <w:rsid w:val="00AC1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836"/>
    <w:rPr>
      <w:rFonts w:ascii="Tahoma" w:hAnsi="Tahoma" w:cs="Tahoma"/>
      <w:sz w:val="16"/>
      <w:szCs w:val="16"/>
    </w:rPr>
  </w:style>
  <w:style w:type="table" w:styleId="TableGrid">
    <w:name w:val="Table Grid"/>
    <w:basedOn w:val="TableNormal"/>
    <w:uiPriority w:val="59"/>
    <w:rsid w:val="00DB6D3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
    <w:name w:val="JUDUL"/>
    <w:basedOn w:val="Normal"/>
    <w:uiPriority w:val="99"/>
    <w:rsid w:val="00DB6D34"/>
    <w:pPr>
      <w:suppressAutoHyphens/>
      <w:autoSpaceDE w:val="0"/>
      <w:autoSpaceDN w:val="0"/>
      <w:adjustRightInd w:val="0"/>
      <w:spacing w:after="0" w:line="288" w:lineRule="auto"/>
      <w:jc w:val="center"/>
      <w:textAlignment w:val="center"/>
    </w:pPr>
    <w:rPr>
      <w:rFonts w:ascii="Calisto MT" w:hAnsi="Calisto MT" w:cs="Calisto MT"/>
      <w:b/>
      <w:bCs/>
      <w:caps/>
      <w:color w:val="000000"/>
      <w:sz w:val="24"/>
      <w:szCs w:val="24"/>
      <w:lang w:val="en-GB"/>
    </w:rPr>
  </w:style>
  <w:style w:type="paragraph" w:customStyle="1" w:styleId="BasicParagraph">
    <w:name w:val="[Basic Paragraph]"/>
    <w:basedOn w:val="Normal"/>
    <w:uiPriority w:val="99"/>
    <w:rsid w:val="00DB6D34"/>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IsiAbstrakIndo">
    <w:name w:val="Isi Abstrak Indo"/>
    <w:basedOn w:val="Normal"/>
    <w:uiPriority w:val="99"/>
    <w:rsid w:val="00DB6D34"/>
    <w:pPr>
      <w:autoSpaceDE w:val="0"/>
      <w:autoSpaceDN w:val="0"/>
      <w:adjustRightInd w:val="0"/>
      <w:spacing w:after="0" w:line="288" w:lineRule="auto"/>
      <w:jc w:val="both"/>
    </w:pPr>
    <w:rPr>
      <w:rFonts w:ascii="Calisto MT" w:hAnsi="Calisto MT" w:cs="Calisto MT"/>
      <w:b/>
      <w:bCs/>
      <w:color w:val="000000"/>
      <w:sz w:val="18"/>
      <w:szCs w:val="18"/>
      <w:lang w:val="en-GB"/>
    </w:rPr>
  </w:style>
  <w:style w:type="paragraph" w:customStyle="1" w:styleId="IEEETitle">
    <w:name w:val="IEEE Title"/>
    <w:basedOn w:val="Normal"/>
    <w:next w:val="Normal"/>
    <w:rsid w:val="00AD3163"/>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AD3163"/>
  </w:style>
  <w:style w:type="character" w:customStyle="1" w:styleId="UnresolvedMention1">
    <w:name w:val="Unresolved Mention1"/>
    <w:basedOn w:val="DefaultParagraphFont"/>
    <w:uiPriority w:val="99"/>
    <w:semiHidden/>
    <w:unhideWhenUsed/>
    <w:rsid w:val="00C364E4"/>
    <w:rPr>
      <w:color w:val="605E5C"/>
      <w:shd w:val="clear" w:color="auto" w:fill="E1DFDD"/>
    </w:rPr>
  </w:style>
  <w:style w:type="character" w:styleId="Strong">
    <w:name w:val="Strong"/>
    <w:basedOn w:val="DefaultParagraphFont"/>
    <w:uiPriority w:val="22"/>
    <w:qFormat/>
    <w:rsid w:val="00D9702D"/>
    <w:rPr>
      <w:b/>
      <w:bCs/>
    </w:rPr>
  </w:style>
  <w:style w:type="character" w:styleId="FollowedHyperlink">
    <w:name w:val="FollowedHyperlink"/>
    <w:basedOn w:val="DefaultParagraphFont"/>
    <w:uiPriority w:val="99"/>
    <w:semiHidden/>
    <w:unhideWhenUsed/>
    <w:rsid w:val="00730443"/>
    <w:rPr>
      <w:color w:val="954F72" w:themeColor="followedHyperlink"/>
      <w:u w:val="single"/>
    </w:rPr>
  </w:style>
  <w:style w:type="character" w:customStyle="1" w:styleId="Heading1Char">
    <w:name w:val="Heading 1 Char"/>
    <w:basedOn w:val="DefaultParagraphFont"/>
    <w:link w:val="Heading1"/>
    <w:uiPriority w:val="99"/>
    <w:rsid w:val="00156034"/>
    <w:rPr>
      <w:rFonts w:ascii="Bookman Old Style" w:eastAsia="MS Mincho" w:hAnsi="Bookman Old Style" w:cs="Times New Roman"/>
      <w:b/>
      <w:noProof/>
      <w:sz w:val="24"/>
      <w:szCs w:val="20"/>
    </w:rPr>
  </w:style>
  <w:style w:type="character" w:customStyle="1" w:styleId="Heading2Char">
    <w:name w:val="Heading 2 Char"/>
    <w:basedOn w:val="DefaultParagraphFont"/>
    <w:link w:val="Heading2"/>
    <w:uiPriority w:val="99"/>
    <w:rsid w:val="00156034"/>
    <w:rPr>
      <w:rFonts w:ascii="Bookman Old Style" w:eastAsia="MS Mincho" w:hAnsi="Bookman Old Style" w:cs="Times New Roman"/>
      <w:iCs/>
      <w:noProof/>
      <w:sz w:val="24"/>
      <w:szCs w:val="20"/>
    </w:rPr>
  </w:style>
  <w:style w:type="character" w:customStyle="1" w:styleId="Heading3Char">
    <w:name w:val="Heading 3 Char"/>
    <w:basedOn w:val="DefaultParagraphFont"/>
    <w:link w:val="Heading3"/>
    <w:uiPriority w:val="99"/>
    <w:rsid w:val="00156034"/>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156034"/>
    <w:rPr>
      <w:rFonts w:ascii="Times New Roman" w:eastAsia="MS Mincho" w:hAnsi="Times New Roman" w:cs="Times New Roman"/>
      <w:i/>
      <w:iCs/>
      <w:noProof/>
      <w:sz w:val="20"/>
      <w:szCs w:val="20"/>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Heading 11 Char"/>
    <w:link w:val="ListParagraph"/>
    <w:uiPriority w:val="34"/>
    <w:qFormat/>
    <w:locked/>
    <w:rsid w:val="00156034"/>
  </w:style>
  <w:style w:type="character" w:styleId="Emphasis">
    <w:name w:val="Emphasis"/>
    <w:uiPriority w:val="20"/>
    <w:qFormat/>
    <w:rsid w:val="009C3909"/>
    <w:rPr>
      <w:i/>
      <w:iCs/>
    </w:rPr>
  </w:style>
  <w:style w:type="character" w:customStyle="1" w:styleId="st">
    <w:name w:val="st"/>
    <w:rsid w:val="009C3909"/>
  </w:style>
  <w:style w:type="table" w:customStyle="1" w:styleId="PlainTable21">
    <w:name w:val="Plain Table 21"/>
    <w:basedOn w:val="TableNormal"/>
    <w:uiPriority w:val="42"/>
    <w:rsid w:val="009C3909"/>
    <w:pPr>
      <w:spacing w:after="0" w:line="240" w:lineRule="auto"/>
    </w:pPr>
    <w:rPr>
      <w:rFonts w:ascii="Calibri" w:eastAsia="Calibri" w:hAnsi="Calibri"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9B7925"/>
  </w:style>
  <w:style w:type="character" w:customStyle="1" w:styleId="UnresolvedMention">
    <w:name w:val="Unresolved Mention"/>
    <w:basedOn w:val="DefaultParagraphFont"/>
    <w:uiPriority w:val="99"/>
    <w:semiHidden/>
    <w:unhideWhenUsed/>
    <w:rsid w:val="00F963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46"/>
  </w:style>
  <w:style w:type="paragraph" w:styleId="Heading1">
    <w:name w:val="heading 1"/>
    <w:basedOn w:val="Normal"/>
    <w:next w:val="Normal"/>
    <w:link w:val="Heading1Char"/>
    <w:uiPriority w:val="99"/>
    <w:qFormat/>
    <w:rsid w:val="00156034"/>
    <w:pPr>
      <w:keepNext/>
      <w:keepLines/>
      <w:numPr>
        <w:numId w:val="15"/>
      </w:numPr>
      <w:tabs>
        <w:tab w:val="left" w:pos="216"/>
      </w:tabs>
      <w:spacing w:before="360" w:after="80" w:line="240" w:lineRule="auto"/>
      <w:ind w:firstLine="0"/>
      <w:outlineLvl w:val="0"/>
    </w:pPr>
    <w:rPr>
      <w:rFonts w:ascii="Bookman Old Style" w:eastAsia="MS Mincho" w:hAnsi="Bookman Old Style" w:cs="Times New Roman"/>
      <w:b/>
      <w:noProof/>
      <w:sz w:val="24"/>
      <w:szCs w:val="20"/>
    </w:rPr>
  </w:style>
  <w:style w:type="paragraph" w:styleId="Heading2">
    <w:name w:val="heading 2"/>
    <w:basedOn w:val="Normal"/>
    <w:next w:val="Normal"/>
    <w:link w:val="Heading2Char"/>
    <w:uiPriority w:val="99"/>
    <w:qFormat/>
    <w:rsid w:val="00156034"/>
    <w:pPr>
      <w:keepNext/>
      <w:keepLines/>
      <w:numPr>
        <w:ilvl w:val="1"/>
        <w:numId w:val="15"/>
      </w:numPr>
      <w:tabs>
        <w:tab w:val="clear" w:pos="360"/>
        <w:tab w:val="num" w:pos="288"/>
      </w:tabs>
      <w:spacing w:before="120" w:after="60" w:line="240" w:lineRule="auto"/>
      <w:outlineLvl w:val="1"/>
    </w:pPr>
    <w:rPr>
      <w:rFonts w:ascii="Bookman Old Style" w:eastAsia="MS Mincho" w:hAnsi="Bookman Old Style" w:cs="Times New Roman"/>
      <w:iCs/>
      <w:noProof/>
      <w:sz w:val="24"/>
      <w:szCs w:val="20"/>
    </w:rPr>
  </w:style>
  <w:style w:type="paragraph" w:styleId="Heading3">
    <w:name w:val="heading 3"/>
    <w:basedOn w:val="Normal"/>
    <w:next w:val="Normal"/>
    <w:link w:val="Heading3Char"/>
    <w:uiPriority w:val="99"/>
    <w:qFormat/>
    <w:rsid w:val="00156034"/>
    <w:pPr>
      <w:numPr>
        <w:ilvl w:val="2"/>
        <w:numId w:val="15"/>
      </w:numPr>
      <w:spacing w:after="0" w:line="240" w:lineRule="exact"/>
      <w:ind w:firstLine="288"/>
      <w:jc w:val="both"/>
      <w:outlineLvl w:val="2"/>
    </w:pPr>
    <w:rPr>
      <w:rFonts w:ascii="Times New Roman" w:eastAsia="MS Mincho" w:hAnsi="Times New Roman" w:cs="Times New Roman"/>
      <w:i/>
      <w:iCs/>
      <w:noProof/>
      <w:sz w:val="20"/>
      <w:szCs w:val="20"/>
    </w:rPr>
  </w:style>
  <w:style w:type="paragraph" w:styleId="Heading4">
    <w:name w:val="heading 4"/>
    <w:basedOn w:val="Normal"/>
    <w:next w:val="Normal"/>
    <w:link w:val="Heading4Char"/>
    <w:uiPriority w:val="99"/>
    <w:qFormat/>
    <w:rsid w:val="00156034"/>
    <w:pPr>
      <w:numPr>
        <w:ilvl w:val="3"/>
        <w:numId w:val="15"/>
      </w:numPr>
      <w:tabs>
        <w:tab w:val="left" w:pos="821"/>
      </w:tabs>
      <w:spacing w:before="40" w:after="40" w:line="240" w:lineRule="auto"/>
      <w:ind w:firstLine="504"/>
      <w:jc w:val="both"/>
      <w:outlineLvl w:val="3"/>
    </w:pPr>
    <w:rPr>
      <w:rFonts w:ascii="Times New Roman" w:eastAsia="MS Mincho"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HEADING 1,soal jawab,Body of textCxSp,Heading 11,Heading 12,List Paragraph2,Heading 111"/>
    <w:basedOn w:val="Normal"/>
    <w:link w:val="ListParagraphChar"/>
    <w:uiPriority w:val="34"/>
    <w:qFormat/>
    <w:rsid w:val="00237394"/>
    <w:pPr>
      <w:ind w:left="720"/>
      <w:contextualSpacing/>
    </w:pPr>
  </w:style>
  <w:style w:type="paragraph" w:customStyle="1" w:styleId="Els-body-text">
    <w:name w:val="Els-body-text"/>
    <w:rsid w:val="00237394"/>
    <w:pPr>
      <w:spacing w:after="0" w:line="240" w:lineRule="exact"/>
      <w:ind w:firstLine="238"/>
      <w:jc w:val="both"/>
    </w:pPr>
    <w:rPr>
      <w:rFonts w:ascii="Times New Roman" w:eastAsia="SimSun" w:hAnsi="Times New Roman" w:cs="Times New Roman"/>
      <w:sz w:val="20"/>
      <w:szCs w:val="20"/>
    </w:rPr>
  </w:style>
  <w:style w:type="paragraph" w:customStyle="1" w:styleId="Els-table-text">
    <w:name w:val="Els-table-text"/>
    <w:rsid w:val="00A835AD"/>
    <w:pPr>
      <w:spacing w:after="80" w:line="200" w:lineRule="exact"/>
    </w:pPr>
    <w:rPr>
      <w:rFonts w:ascii="Times New Roman" w:eastAsia="SimSun" w:hAnsi="Times New Roman" w:cs="Times New Roman"/>
      <w:sz w:val="16"/>
      <w:szCs w:val="20"/>
    </w:rPr>
  </w:style>
  <w:style w:type="character" w:styleId="FootnoteReference">
    <w:name w:val="footnote reference"/>
    <w:semiHidden/>
    <w:rsid w:val="00427CF4"/>
    <w:rPr>
      <w:vertAlign w:val="superscript"/>
    </w:rPr>
  </w:style>
  <w:style w:type="paragraph" w:styleId="FootnoteText">
    <w:name w:val="footnote text"/>
    <w:basedOn w:val="Normal"/>
    <w:link w:val="FootnoteTextChar"/>
    <w:semiHidden/>
    <w:rsid w:val="00427CF4"/>
    <w:pPr>
      <w:widowControl w:val="0"/>
      <w:spacing w:after="0" w:line="240" w:lineRule="auto"/>
    </w:pPr>
    <w:rPr>
      <w:rFonts w:ascii="Univers" w:eastAsia="SimSun" w:hAnsi="Univers" w:cs="Times New Roman"/>
      <w:sz w:val="20"/>
      <w:szCs w:val="20"/>
      <w:lang w:val="en-GB"/>
    </w:rPr>
  </w:style>
  <w:style w:type="character" w:customStyle="1" w:styleId="FootnoteTextChar">
    <w:name w:val="Footnote Text Char"/>
    <w:basedOn w:val="DefaultParagraphFont"/>
    <w:link w:val="FootnoteText"/>
    <w:semiHidden/>
    <w:rsid w:val="00427CF4"/>
    <w:rPr>
      <w:rFonts w:ascii="Univers" w:eastAsia="SimSun" w:hAnsi="Univers" w:cs="Times New Roman"/>
      <w:sz w:val="20"/>
      <w:szCs w:val="20"/>
      <w:lang w:val="en-GB"/>
    </w:rPr>
  </w:style>
  <w:style w:type="paragraph" w:customStyle="1" w:styleId="Els-equation">
    <w:name w:val="Els-equation"/>
    <w:next w:val="Normal"/>
    <w:rsid w:val="00545FE9"/>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rPr>
  </w:style>
  <w:style w:type="character" w:styleId="Hyperlink">
    <w:name w:val="Hyperlink"/>
    <w:semiHidden/>
    <w:rsid w:val="00545FE9"/>
    <w:rPr>
      <w:color w:val="auto"/>
      <w:sz w:val="16"/>
      <w:u w:val="none"/>
    </w:rPr>
  </w:style>
  <w:style w:type="paragraph" w:styleId="Header">
    <w:name w:val="header"/>
    <w:basedOn w:val="Normal"/>
    <w:link w:val="HeaderChar"/>
    <w:uiPriority w:val="99"/>
    <w:unhideWhenUsed/>
    <w:rsid w:val="00C23D60"/>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23D60"/>
  </w:style>
  <w:style w:type="paragraph" w:styleId="Footer">
    <w:name w:val="footer"/>
    <w:basedOn w:val="Normal"/>
    <w:link w:val="FooterChar"/>
    <w:uiPriority w:val="99"/>
    <w:unhideWhenUsed/>
    <w:rsid w:val="00C23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D60"/>
  </w:style>
  <w:style w:type="paragraph" w:styleId="NormalWeb">
    <w:name w:val="Normal (Web)"/>
    <w:basedOn w:val="Normal"/>
    <w:uiPriority w:val="99"/>
    <w:unhideWhenUsed/>
    <w:rsid w:val="00832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3287C"/>
  </w:style>
  <w:style w:type="paragraph" w:styleId="HTMLPreformatted">
    <w:name w:val="HTML Preformatted"/>
    <w:basedOn w:val="Normal"/>
    <w:link w:val="HTMLPreformattedChar"/>
    <w:uiPriority w:val="99"/>
    <w:semiHidden/>
    <w:unhideWhenUsed/>
    <w:rsid w:val="005D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096D"/>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C1836"/>
    <w:rPr>
      <w:sz w:val="16"/>
      <w:szCs w:val="16"/>
    </w:rPr>
  </w:style>
  <w:style w:type="paragraph" w:styleId="CommentText">
    <w:name w:val="annotation text"/>
    <w:basedOn w:val="Normal"/>
    <w:link w:val="CommentTextChar"/>
    <w:uiPriority w:val="99"/>
    <w:semiHidden/>
    <w:unhideWhenUsed/>
    <w:rsid w:val="00AC1836"/>
    <w:pPr>
      <w:spacing w:line="240" w:lineRule="auto"/>
    </w:pPr>
    <w:rPr>
      <w:sz w:val="20"/>
      <w:szCs w:val="20"/>
    </w:rPr>
  </w:style>
  <w:style w:type="character" w:customStyle="1" w:styleId="CommentTextChar">
    <w:name w:val="Comment Text Char"/>
    <w:basedOn w:val="DefaultParagraphFont"/>
    <w:link w:val="CommentText"/>
    <w:uiPriority w:val="99"/>
    <w:semiHidden/>
    <w:rsid w:val="00AC1836"/>
    <w:rPr>
      <w:sz w:val="20"/>
      <w:szCs w:val="20"/>
    </w:rPr>
  </w:style>
  <w:style w:type="paragraph" w:styleId="CommentSubject">
    <w:name w:val="annotation subject"/>
    <w:basedOn w:val="CommentText"/>
    <w:next w:val="CommentText"/>
    <w:link w:val="CommentSubjectChar"/>
    <w:uiPriority w:val="99"/>
    <w:semiHidden/>
    <w:unhideWhenUsed/>
    <w:rsid w:val="00AC1836"/>
    <w:rPr>
      <w:b/>
      <w:bCs/>
    </w:rPr>
  </w:style>
  <w:style w:type="character" w:customStyle="1" w:styleId="CommentSubjectChar">
    <w:name w:val="Comment Subject Char"/>
    <w:basedOn w:val="CommentTextChar"/>
    <w:link w:val="CommentSubject"/>
    <w:uiPriority w:val="99"/>
    <w:semiHidden/>
    <w:rsid w:val="00AC1836"/>
    <w:rPr>
      <w:b/>
      <w:bCs/>
      <w:sz w:val="20"/>
      <w:szCs w:val="20"/>
    </w:rPr>
  </w:style>
  <w:style w:type="paragraph" w:styleId="BalloonText">
    <w:name w:val="Balloon Text"/>
    <w:basedOn w:val="Normal"/>
    <w:link w:val="BalloonTextChar"/>
    <w:uiPriority w:val="99"/>
    <w:semiHidden/>
    <w:unhideWhenUsed/>
    <w:rsid w:val="00AC1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836"/>
    <w:rPr>
      <w:rFonts w:ascii="Tahoma" w:hAnsi="Tahoma" w:cs="Tahoma"/>
      <w:sz w:val="16"/>
      <w:szCs w:val="16"/>
    </w:rPr>
  </w:style>
  <w:style w:type="table" w:styleId="TableGrid">
    <w:name w:val="Table Grid"/>
    <w:basedOn w:val="TableNormal"/>
    <w:uiPriority w:val="59"/>
    <w:rsid w:val="00DB6D3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
    <w:name w:val="JUDUL"/>
    <w:basedOn w:val="Normal"/>
    <w:uiPriority w:val="99"/>
    <w:rsid w:val="00DB6D34"/>
    <w:pPr>
      <w:suppressAutoHyphens/>
      <w:autoSpaceDE w:val="0"/>
      <w:autoSpaceDN w:val="0"/>
      <w:adjustRightInd w:val="0"/>
      <w:spacing w:after="0" w:line="288" w:lineRule="auto"/>
      <w:jc w:val="center"/>
      <w:textAlignment w:val="center"/>
    </w:pPr>
    <w:rPr>
      <w:rFonts w:ascii="Calisto MT" w:hAnsi="Calisto MT" w:cs="Calisto MT"/>
      <w:b/>
      <w:bCs/>
      <w:caps/>
      <w:color w:val="000000"/>
      <w:sz w:val="24"/>
      <w:szCs w:val="24"/>
      <w:lang w:val="en-GB"/>
    </w:rPr>
  </w:style>
  <w:style w:type="paragraph" w:customStyle="1" w:styleId="BasicParagraph">
    <w:name w:val="[Basic Paragraph]"/>
    <w:basedOn w:val="Normal"/>
    <w:uiPriority w:val="99"/>
    <w:rsid w:val="00DB6D34"/>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IsiAbstrakIndo">
    <w:name w:val="Isi Abstrak Indo"/>
    <w:basedOn w:val="Normal"/>
    <w:uiPriority w:val="99"/>
    <w:rsid w:val="00DB6D34"/>
    <w:pPr>
      <w:autoSpaceDE w:val="0"/>
      <w:autoSpaceDN w:val="0"/>
      <w:adjustRightInd w:val="0"/>
      <w:spacing w:after="0" w:line="288" w:lineRule="auto"/>
      <w:jc w:val="both"/>
    </w:pPr>
    <w:rPr>
      <w:rFonts w:ascii="Calisto MT" w:hAnsi="Calisto MT" w:cs="Calisto MT"/>
      <w:b/>
      <w:bCs/>
      <w:color w:val="000000"/>
      <w:sz w:val="18"/>
      <w:szCs w:val="18"/>
      <w:lang w:val="en-GB"/>
    </w:rPr>
  </w:style>
  <w:style w:type="paragraph" w:customStyle="1" w:styleId="IEEETitle">
    <w:name w:val="IEEE Title"/>
    <w:basedOn w:val="Normal"/>
    <w:next w:val="Normal"/>
    <w:rsid w:val="00AD3163"/>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AD3163"/>
  </w:style>
  <w:style w:type="character" w:customStyle="1" w:styleId="UnresolvedMention1">
    <w:name w:val="Unresolved Mention1"/>
    <w:basedOn w:val="DefaultParagraphFont"/>
    <w:uiPriority w:val="99"/>
    <w:semiHidden/>
    <w:unhideWhenUsed/>
    <w:rsid w:val="00C364E4"/>
    <w:rPr>
      <w:color w:val="605E5C"/>
      <w:shd w:val="clear" w:color="auto" w:fill="E1DFDD"/>
    </w:rPr>
  </w:style>
  <w:style w:type="character" w:styleId="Strong">
    <w:name w:val="Strong"/>
    <w:basedOn w:val="DefaultParagraphFont"/>
    <w:uiPriority w:val="22"/>
    <w:qFormat/>
    <w:rsid w:val="00D9702D"/>
    <w:rPr>
      <w:b/>
      <w:bCs/>
    </w:rPr>
  </w:style>
  <w:style w:type="character" w:styleId="FollowedHyperlink">
    <w:name w:val="FollowedHyperlink"/>
    <w:basedOn w:val="DefaultParagraphFont"/>
    <w:uiPriority w:val="99"/>
    <w:semiHidden/>
    <w:unhideWhenUsed/>
    <w:rsid w:val="00730443"/>
    <w:rPr>
      <w:color w:val="954F72" w:themeColor="followedHyperlink"/>
      <w:u w:val="single"/>
    </w:rPr>
  </w:style>
  <w:style w:type="character" w:customStyle="1" w:styleId="Heading1Char">
    <w:name w:val="Heading 1 Char"/>
    <w:basedOn w:val="DefaultParagraphFont"/>
    <w:link w:val="Heading1"/>
    <w:uiPriority w:val="99"/>
    <w:rsid w:val="00156034"/>
    <w:rPr>
      <w:rFonts w:ascii="Bookman Old Style" w:eastAsia="MS Mincho" w:hAnsi="Bookman Old Style" w:cs="Times New Roman"/>
      <w:b/>
      <w:noProof/>
      <w:sz w:val="24"/>
      <w:szCs w:val="20"/>
    </w:rPr>
  </w:style>
  <w:style w:type="character" w:customStyle="1" w:styleId="Heading2Char">
    <w:name w:val="Heading 2 Char"/>
    <w:basedOn w:val="DefaultParagraphFont"/>
    <w:link w:val="Heading2"/>
    <w:uiPriority w:val="99"/>
    <w:rsid w:val="00156034"/>
    <w:rPr>
      <w:rFonts w:ascii="Bookman Old Style" w:eastAsia="MS Mincho" w:hAnsi="Bookman Old Style" w:cs="Times New Roman"/>
      <w:iCs/>
      <w:noProof/>
      <w:sz w:val="24"/>
      <w:szCs w:val="20"/>
    </w:rPr>
  </w:style>
  <w:style w:type="character" w:customStyle="1" w:styleId="Heading3Char">
    <w:name w:val="Heading 3 Char"/>
    <w:basedOn w:val="DefaultParagraphFont"/>
    <w:link w:val="Heading3"/>
    <w:uiPriority w:val="99"/>
    <w:rsid w:val="00156034"/>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156034"/>
    <w:rPr>
      <w:rFonts w:ascii="Times New Roman" w:eastAsia="MS Mincho" w:hAnsi="Times New Roman" w:cs="Times New Roman"/>
      <w:i/>
      <w:iCs/>
      <w:noProof/>
      <w:sz w:val="20"/>
      <w:szCs w:val="20"/>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Heading 11 Char"/>
    <w:link w:val="ListParagraph"/>
    <w:uiPriority w:val="34"/>
    <w:qFormat/>
    <w:locked/>
    <w:rsid w:val="00156034"/>
  </w:style>
  <w:style w:type="character" w:styleId="Emphasis">
    <w:name w:val="Emphasis"/>
    <w:uiPriority w:val="20"/>
    <w:qFormat/>
    <w:rsid w:val="009C3909"/>
    <w:rPr>
      <w:i/>
      <w:iCs/>
    </w:rPr>
  </w:style>
  <w:style w:type="character" w:customStyle="1" w:styleId="st">
    <w:name w:val="st"/>
    <w:rsid w:val="009C3909"/>
  </w:style>
  <w:style w:type="table" w:customStyle="1" w:styleId="PlainTable21">
    <w:name w:val="Plain Table 21"/>
    <w:basedOn w:val="TableNormal"/>
    <w:uiPriority w:val="42"/>
    <w:rsid w:val="009C3909"/>
    <w:pPr>
      <w:spacing w:after="0" w:line="240" w:lineRule="auto"/>
    </w:pPr>
    <w:rPr>
      <w:rFonts w:ascii="Calibri" w:eastAsia="Calibri" w:hAnsi="Calibri"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9B7925"/>
  </w:style>
  <w:style w:type="character" w:customStyle="1" w:styleId="UnresolvedMention">
    <w:name w:val="Unresolved Mention"/>
    <w:basedOn w:val="DefaultParagraphFont"/>
    <w:uiPriority w:val="99"/>
    <w:semiHidden/>
    <w:unhideWhenUsed/>
    <w:rsid w:val="00F96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3350">
      <w:bodyDiv w:val="1"/>
      <w:marLeft w:val="0"/>
      <w:marRight w:val="0"/>
      <w:marTop w:val="0"/>
      <w:marBottom w:val="0"/>
      <w:divBdr>
        <w:top w:val="none" w:sz="0" w:space="0" w:color="auto"/>
        <w:left w:val="none" w:sz="0" w:space="0" w:color="auto"/>
        <w:bottom w:val="none" w:sz="0" w:space="0" w:color="auto"/>
        <w:right w:val="none" w:sz="0" w:space="0" w:color="auto"/>
      </w:divBdr>
    </w:div>
    <w:div w:id="171914978">
      <w:bodyDiv w:val="1"/>
      <w:marLeft w:val="0"/>
      <w:marRight w:val="0"/>
      <w:marTop w:val="0"/>
      <w:marBottom w:val="0"/>
      <w:divBdr>
        <w:top w:val="none" w:sz="0" w:space="0" w:color="auto"/>
        <w:left w:val="none" w:sz="0" w:space="0" w:color="auto"/>
        <w:bottom w:val="none" w:sz="0" w:space="0" w:color="auto"/>
        <w:right w:val="none" w:sz="0" w:space="0" w:color="auto"/>
      </w:divBdr>
    </w:div>
    <w:div w:id="263078492">
      <w:bodyDiv w:val="1"/>
      <w:marLeft w:val="0"/>
      <w:marRight w:val="0"/>
      <w:marTop w:val="0"/>
      <w:marBottom w:val="0"/>
      <w:divBdr>
        <w:top w:val="none" w:sz="0" w:space="0" w:color="auto"/>
        <w:left w:val="none" w:sz="0" w:space="0" w:color="auto"/>
        <w:bottom w:val="none" w:sz="0" w:space="0" w:color="auto"/>
        <w:right w:val="none" w:sz="0" w:space="0" w:color="auto"/>
      </w:divBdr>
    </w:div>
    <w:div w:id="462236606">
      <w:bodyDiv w:val="1"/>
      <w:marLeft w:val="0"/>
      <w:marRight w:val="0"/>
      <w:marTop w:val="0"/>
      <w:marBottom w:val="0"/>
      <w:divBdr>
        <w:top w:val="none" w:sz="0" w:space="0" w:color="auto"/>
        <w:left w:val="none" w:sz="0" w:space="0" w:color="auto"/>
        <w:bottom w:val="none" w:sz="0" w:space="0" w:color="auto"/>
        <w:right w:val="none" w:sz="0" w:space="0" w:color="auto"/>
      </w:divBdr>
    </w:div>
    <w:div w:id="619603211">
      <w:bodyDiv w:val="1"/>
      <w:marLeft w:val="0"/>
      <w:marRight w:val="0"/>
      <w:marTop w:val="0"/>
      <w:marBottom w:val="0"/>
      <w:divBdr>
        <w:top w:val="none" w:sz="0" w:space="0" w:color="auto"/>
        <w:left w:val="none" w:sz="0" w:space="0" w:color="auto"/>
        <w:bottom w:val="none" w:sz="0" w:space="0" w:color="auto"/>
        <w:right w:val="none" w:sz="0" w:space="0" w:color="auto"/>
      </w:divBdr>
    </w:div>
    <w:div w:id="650914877">
      <w:bodyDiv w:val="1"/>
      <w:marLeft w:val="0"/>
      <w:marRight w:val="0"/>
      <w:marTop w:val="0"/>
      <w:marBottom w:val="0"/>
      <w:divBdr>
        <w:top w:val="none" w:sz="0" w:space="0" w:color="auto"/>
        <w:left w:val="none" w:sz="0" w:space="0" w:color="auto"/>
        <w:bottom w:val="none" w:sz="0" w:space="0" w:color="auto"/>
        <w:right w:val="none" w:sz="0" w:space="0" w:color="auto"/>
      </w:divBdr>
    </w:div>
    <w:div w:id="661351814">
      <w:bodyDiv w:val="1"/>
      <w:marLeft w:val="0"/>
      <w:marRight w:val="0"/>
      <w:marTop w:val="0"/>
      <w:marBottom w:val="0"/>
      <w:divBdr>
        <w:top w:val="none" w:sz="0" w:space="0" w:color="auto"/>
        <w:left w:val="none" w:sz="0" w:space="0" w:color="auto"/>
        <w:bottom w:val="none" w:sz="0" w:space="0" w:color="auto"/>
        <w:right w:val="none" w:sz="0" w:space="0" w:color="auto"/>
      </w:divBdr>
    </w:div>
    <w:div w:id="680283722">
      <w:bodyDiv w:val="1"/>
      <w:marLeft w:val="0"/>
      <w:marRight w:val="0"/>
      <w:marTop w:val="0"/>
      <w:marBottom w:val="0"/>
      <w:divBdr>
        <w:top w:val="none" w:sz="0" w:space="0" w:color="auto"/>
        <w:left w:val="none" w:sz="0" w:space="0" w:color="auto"/>
        <w:bottom w:val="none" w:sz="0" w:space="0" w:color="auto"/>
        <w:right w:val="none" w:sz="0" w:space="0" w:color="auto"/>
      </w:divBdr>
    </w:div>
    <w:div w:id="690687658">
      <w:bodyDiv w:val="1"/>
      <w:marLeft w:val="0"/>
      <w:marRight w:val="0"/>
      <w:marTop w:val="0"/>
      <w:marBottom w:val="0"/>
      <w:divBdr>
        <w:top w:val="none" w:sz="0" w:space="0" w:color="auto"/>
        <w:left w:val="none" w:sz="0" w:space="0" w:color="auto"/>
        <w:bottom w:val="none" w:sz="0" w:space="0" w:color="auto"/>
        <w:right w:val="none" w:sz="0" w:space="0" w:color="auto"/>
      </w:divBdr>
    </w:div>
    <w:div w:id="699626394">
      <w:bodyDiv w:val="1"/>
      <w:marLeft w:val="0"/>
      <w:marRight w:val="0"/>
      <w:marTop w:val="0"/>
      <w:marBottom w:val="0"/>
      <w:divBdr>
        <w:top w:val="none" w:sz="0" w:space="0" w:color="auto"/>
        <w:left w:val="none" w:sz="0" w:space="0" w:color="auto"/>
        <w:bottom w:val="none" w:sz="0" w:space="0" w:color="auto"/>
        <w:right w:val="none" w:sz="0" w:space="0" w:color="auto"/>
      </w:divBdr>
    </w:div>
    <w:div w:id="787241868">
      <w:bodyDiv w:val="1"/>
      <w:marLeft w:val="0"/>
      <w:marRight w:val="0"/>
      <w:marTop w:val="0"/>
      <w:marBottom w:val="0"/>
      <w:divBdr>
        <w:top w:val="none" w:sz="0" w:space="0" w:color="auto"/>
        <w:left w:val="none" w:sz="0" w:space="0" w:color="auto"/>
        <w:bottom w:val="none" w:sz="0" w:space="0" w:color="auto"/>
        <w:right w:val="none" w:sz="0" w:space="0" w:color="auto"/>
      </w:divBdr>
    </w:div>
    <w:div w:id="894774940">
      <w:bodyDiv w:val="1"/>
      <w:marLeft w:val="0"/>
      <w:marRight w:val="0"/>
      <w:marTop w:val="0"/>
      <w:marBottom w:val="0"/>
      <w:divBdr>
        <w:top w:val="none" w:sz="0" w:space="0" w:color="auto"/>
        <w:left w:val="none" w:sz="0" w:space="0" w:color="auto"/>
        <w:bottom w:val="none" w:sz="0" w:space="0" w:color="auto"/>
        <w:right w:val="none" w:sz="0" w:space="0" w:color="auto"/>
      </w:divBdr>
    </w:div>
    <w:div w:id="899943149">
      <w:bodyDiv w:val="1"/>
      <w:marLeft w:val="0"/>
      <w:marRight w:val="0"/>
      <w:marTop w:val="0"/>
      <w:marBottom w:val="0"/>
      <w:divBdr>
        <w:top w:val="none" w:sz="0" w:space="0" w:color="auto"/>
        <w:left w:val="none" w:sz="0" w:space="0" w:color="auto"/>
        <w:bottom w:val="none" w:sz="0" w:space="0" w:color="auto"/>
        <w:right w:val="none" w:sz="0" w:space="0" w:color="auto"/>
      </w:divBdr>
    </w:div>
    <w:div w:id="921336697">
      <w:bodyDiv w:val="1"/>
      <w:marLeft w:val="0"/>
      <w:marRight w:val="0"/>
      <w:marTop w:val="0"/>
      <w:marBottom w:val="0"/>
      <w:divBdr>
        <w:top w:val="none" w:sz="0" w:space="0" w:color="auto"/>
        <w:left w:val="none" w:sz="0" w:space="0" w:color="auto"/>
        <w:bottom w:val="none" w:sz="0" w:space="0" w:color="auto"/>
        <w:right w:val="none" w:sz="0" w:space="0" w:color="auto"/>
      </w:divBdr>
    </w:div>
    <w:div w:id="946812063">
      <w:bodyDiv w:val="1"/>
      <w:marLeft w:val="0"/>
      <w:marRight w:val="0"/>
      <w:marTop w:val="0"/>
      <w:marBottom w:val="0"/>
      <w:divBdr>
        <w:top w:val="none" w:sz="0" w:space="0" w:color="auto"/>
        <w:left w:val="none" w:sz="0" w:space="0" w:color="auto"/>
        <w:bottom w:val="none" w:sz="0" w:space="0" w:color="auto"/>
        <w:right w:val="none" w:sz="0" w:space="0" w:color="auto"/>
      </w:divBdr>
    </w:div>
    <w:div w:id="1034696367">
      <w:bodyDiv w:val="1"/>
      <w:marLeft w:val="0"/>
      <w:marRight w:val="0"/>
      <w:marTop w:val="0"/>
      <w:marBottom w:val="0"/>
      <w:divBdr>
        <w:top w:val="none" w:sz="0" w:space="0" w:color="auto"/>
        <w:left w:val="none" w:sz="0" w:space="0" w:color="auto"/>
        <w:bottom w:val="none" w:sz="0" w:space="0" w:color="auto"/>
        <w:right w:val="none" w:sz="0" w:space="0" w:color="auto"/>
      </w:divBdr>
    </w:div>
    <w:div w:id="1035621148">
      <w:bodyDiv w:val="1"/>
      <w:marLeft w:val="0"/>
      <w:marRight w:val="0"/>
      <w:marTop w:val="0"/>
      <w:marBottom w:val="0"/>
      <w:divBdr>
        <w:top w:val="none" w:sz="0" w:space="0" w:color="auto"/>
        <w:left w:val="none" w:sz="0" w:space="0" w:color="auto"/>
        <w:bottom w:val="none" w:sz="0" w:space="0" w:color="auto"/>
        <w:right w:val="none" w:sz="0" w:space="0" w:color="auto"/>
      </w:divBdr>
    </w:div>
    <w:div w:id="1178696934">
      <w:bodyDiv w:val="1"/>
      <w:marLeft w:val="0"/>
      <w:marRight w:val="0"/>
      <w:marTop w:val="0"/>
      <w:marBottom w:val="0"/>
      <w:divBdr>
        <w:top w:val="none" w:sz="0" w:space="0" w:color="auto"/>
        <w:left w:val="none" w:sz="0" w:space="0" w:color="auto"/>
        <w:bottom w:val="none" w:sz="0" w:space="0" w:color="auto"/>
        <w:right w:val="none" w:sz="0" w:space="0" w:color="auto"/>
      </w:divBdr>
    </w:div>
    <w:div w:id="1262765204">
      <w:bodyDiv w:val="1"/>
      <w:marLeft w:val="0"/>
      <w:marRight w:val="0"/>
      <w:marTop w:val="0"/>
      <w:marBottom w:val="0"/>
      <w:divBdr>
        <w:top w:val="none" w:sz="0" w:space="0" w:color="auto"/>
        <w:left w:val="none" w:sz="0" w:space="0" w:color="auto"/>
        <w:bottom w:val="none" w:sz="0" w:space="0" w:color="auto"/>
        <w:right w:val="none" w:sz="0" w:space="0" w:color="auto"/>
      </w:divBdr>
    </w:div>
    <w:div w:id="1454129220">
      <w:bodyDiv w:val="1"/>
      <w:marLeft w:val="0"/>
      <w:marRight w:val="0"/>
      <w:marTop w:val="0"/>
      <w:marBottom w:val="0"/>
      <w:divBdr>
        <w:top w:val="none" w:sz="0" w:space="0" w:color="auto"/>
        <w:left w:val="none" w:sz="0" w:space="0" w:color="auto"/>
        <w:bottom w:val="none" w:sz="0" w:space="0" w:color="auto"/>
        <w:right w:val="none" w:sz="0" w:space="0" w:color="auto"/>
      </w:divBdr>
    </w:div>
    <w:div w:id="1518928823">
      <w:bodyDiv w:val="1"/>
      <w:marLeft w:val="0"/>
      <w:marRight w:val="0"/>
      <w:marTop w:val="0"/>
      <w:marBottom w:val="0"/>
      <w:divBdr>
        <w:top w:val="none" w:sz="0" w:space="0" w:color="auto"/>
        <w:left w:val="none" w:sz="0" w:space="0" w:color="auto"/>
        <w:bottom w:val="none" w:sz="0" w:space="0" w:color="auto"/>
        <w:right w:val="none" w:sz="0" w:space="0" w:color="auto"/>
      </w:divBdr>
    </w:div>
    <w:div w:id="1618097579">
      <w:bodyDiv w:val="1"/>
      <w:marLeft w:val="0"/>
      <w:marRight w:val="0"/>
      <w:marTop w:val="0"/>
      <w:marBottom w:val="0"/>
      <w:divBdr>
        <w:top w:val="none" w:sz="0" w:space="0" w:color="auto"/>
        <w:left w:val="none" w:sz="0" w:space="0" w:color="auto"/>
        <w:bottom w:val="none" w:sz="0" w:space="0" w:color="auto"/>
        <w:right w:val="none" w:sz="0" w:space="0" w:color="auto"/>
      </w:divBdr>
    </w:div>
    <w:div w:id="1624774303">
      <w:bodyDiv w:val="1"/>
      <w:marLeft w:val="0"/>
      <w:marRight w:val="0"/>
      <w:marTop w:val="0"/>
      <w:marBottom w:val="0"/>
      <w:divBdr>
        <w:top w:val="none" w:sz="0" w:space="0" w:color="auto"/>
        <w:left w:val="none" w:sz="0" w:space="0" w:color="auto"/>
        <w:bottom w:val="none" w:sz="0" w:space="0" w:color="auto"/>
        <w:right w:val="none" w:sz="0" w:space="0" w:color="auto"/>
      </w:divBdr>
    </w:div>
    <w:div w:id="1653947610">
      <w:bodyDiv w:val="1"/>
      <w:marLeft w:val="0"/>
      <w:marRight w:val="0"/>
      <w:marTop w:val="0"/>
      <w:marBottom w:val="0"/>
      <w:divBdr>
        <w:top w:val="none" w:sz="0" w:space="0" w:color="auto"/>
        <w:left w:val="none" w:sz="0" w:space="0" w:color="auto"/>
        <w:bottom w:val="none" w:sz="0" w:space="0" w:color="auto"/>
        <w:right w:val="none" w:sz="0" w:space="0" w:color="auto"/>
      </w:divBdr>
    </w:div>
    <w:div w:id="1693847732">
      <w:bodyDiv w:val="1"/>
      <w:marLeft w:val="0"/>
      <w:marRight w:val="0"/>
      <w:marTop w:val="0"/>
      <w:marBottom w:val="0"/>
      <w:divBdr>
        <w:top w:val="none" w:sz="0" w:space="0" w:color="auto"/>
        <w:left w:val="none" w:sz="0" w:space="0" w:color="auto"/>
        <w:bottom w:val="none" w:sz="0" w:space="0" w:color="auto"/>
        <w:right w:val="none" w:sz="0" w:space="0" w:color="auto"/>
      </w:divBdr>
    </w:div>
    <w:div w:id="1706323185">
      <w:bodyDiv w:val="1"/>
      <w:marLeft w:val="0"/>
      <w:marRight w:val="0"/>
      <w:marTop w:val="0"/>
      <w:marBottom w:val="0"/>
      <w:divBdr>
        <w:top w:val="none" w:sz="0" w:space="0" w:color="auto"/>
        <w:left w:val="none" w:sz="0" w:space="0" w:color="auto"/>
        <w:bottom w:val="none" w:sz="0" w:space="0" w:color="auto"/>
        <w:right w:val="none" w:sz="0" w:space="0" w:color="auto"/>
      </w:divBdr>
    </w:div>
    <w:div w:id="1797411370">
      <w:bodyDiv w:val="1"/>
      <w:marLeft w:val="0"/>
      <w:marRight w:val="0"/>
      <w:marTop w:val="0"/>
      <w:marBottom w:val="0"/>
      <w:divBdr>
        <w:top w:val="none" w:sz="0" w:space="0" w:color="auto"/>
        <w:left w:val="none" w:sz="0" w:space="0" w:color="auto"/>
        <w:bottom w:val="none" w:sz="0" w:space="0" w:color="auto"/>
        <w:right w:val="none" w:sz="0" w:space="0" w:color="auto"/>
      </w:divBdr>
    </w:div>
    <w:div w:id="1842814700">
      <w:bodyDiv w:val="1"/>
      <w:marLeft w:val="0"/>
      <w:marRight w:val="0"/>
      <w:marTop w:val="0"/>
      <w:marBottom w:val="0"/>
      <w:divBdr>
        <w:top w:val="none" w:sz="0" w:space="0" w:color="auto"/>
        <w:left w:val="none" w:sz="0" w:space="0" w:color="auto"/>
        <w:bottom w:val="none" w:sz="0" w:space="0" w:color="auto"/>
        <w:right w:val="none" w:sz="0" w:space="0" w:color="auto"/>
      </w:divBdr>
    </w:div>
    <w:div w:id="1957445704">
      <w:bodyDiv w:val="1"/>
      <w:marLeft w:val="0"/>
      <w:marRight w:val="0"/>
      <w:marTop w:val="0"/>
      <w:marBottom w:val="0"/>
      <w:divBdr>
        <w:top w:val="none" w:sz="0" w:space="0" w:color="auto"/>
        <w:left w:val="none" w:sz="0" w:space="0" w:color="auto"/>
        <w:bottom w:val="none" w:sz="0" w:space="0" w:color="auto"/>
        <w:right w:val="none" w:sz="0" w:space="0" w:color="auto"/>
      </w:divBdr>
    </w:div>
    <w:div w:id="1968925303">
      <w:bodyDiv w:val="1"/>
      <w:marLeft w:val="0"/>
      <w:marRight w:val="0"/>
      <w:marTop w:val="0"/>
      <w:marBottom w:val="0"/>
      <w:divBdr>
        <w:top w:val="none" w:sz="0" w:space="0" w:color="auto"/>
        <w:left w:val="none" w:sz="0" w:space="0" w:color="auto"/>
        <w:bottom w:val="none" w:sz="0" w:space="0" w:color="auto"/>
        <w:right w:val="none" w:sz="0" w:space="0" w:color="auto"/>
      </w:divBdr>
    </w:div>
    <w:div w:id="1975400902">
      <w:bodyDiv w:val="1"/>
      <w:marLeft w:val="0"/>
      <w:marRight w:val="0"/>
      <w:marTop w:val="0"/>
      <w:marBottom w:val="0"/>
      <w:divBdr>
        <w:top w:val="none" w:sz="0" w:space="0" w:color="auto"/>
        <w:left w:val="none" w:sz="0" w:space="0" w:color="auto"/>
        <w:bottom w:val="none" w:sz="0" w:space="0" w:color="auto"/>
        <w:right w:val="none" w:sz="0" w:space="0" w:color="auto"/>
      </w:divBdr>
    </w:div>
    <w:div w:id="2138327159">
      <w:bodyDiv w:val="1"/>
      <w:marLeft w:val="0"/>
      <w:marRight w:val="0"/>
      <w:marTop w:val="0"/>
      <w:marBottom w:val="0"/>
      <w:divBdr>
        <w:top w:val="none" w:sz="0" w:space="0" w:color="auto"/>
        <w:left w:val="none" w:sz="0" w:space="0" w:color="auto"/>
        <w:bottom w:val="none" w:sz="0" w:space="0" w:color="auto"/>
        <w:right w:val="none" w:sz="0" w:space="0" w:color="auto"/>
      </w:divBdr>
    </w:div>
    <w:div w:id="21451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1539/joeai.v5i2.4886" TargetMode="External"/><Relationship Id="rId18" Type="http://schemas.openxmlformats.org/officeDocument/2006/relationships/hyperlink" Target="https://ejournal.stitpn.ac.id/index.php/pensa/article/view/1148" TargetMode="External"/><Relationship Id="rId26" Type="http://schemas.openxmlformats.org/officeDocument/2006/relationships/hyperlink" Target="https://doi.org/10.29407/jsp.v7i1.607" TargetMode="External"/><Relationship Id="rId3" Type="http://schemas.openxmlformats.org/officeDocument/2006/relationships/styles" Target="styles.xml"/><Relationship Id="rId21" Type="http://schemas.openxmlformats.org/officeDocument/2006/relationships/hyperlink" Target="https://doi.org/10.18952/aladzkapgmi.v14i1.12506"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doi.org/10.31539/joeai.v5i2.4886" TargetMode="External"/><Relationship Id="rId17" Type="http://schemas.openxmlformats.org/officeDocument/2006/relationships/hyperlink" Target="https://doi.org/10.31004/basicedu.v6i5.3662" TargetMode="External"/><Relationship Id="rId25" Type="http://schemas.openxmlformats.org/officeDocument/2006/relationships/hyperlink" Target="https://www.hrpub.org/download/20200830/UJERA1-19591153.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31004/basicedu.v6i5.3662" TargetMode="External"/><Relationship Id="rId20" Type="http://schemas.openxmlformats.org/officeDocument/2006/relationships/hyperlink" Target="https://doi.org/10.18952/aladzkapgmi.v14i1.12506" TargetMode="External"/><Relationship Id="rId29" Type="http://schemas.openxmlformats.org/officeDocument/2006/relationships/hyperlink" Target="https://doi.org/10.16920/jeet/2024/v37is2/240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8592/aladzkapgmi.v11i2.5012" TargetMode="External"/><Relationship Id="rId24" Type="http://schemas.openxmlformats.org/officeDocument/2006/relationships/hyperlink" Target="https://www.hrpub.org/download/20200830/UJERA1-19591153.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23887/jpku.v9i1.31422" TargetMode="External"/><Relationship Id="rId23" Type="http://schemas.openxmlformats.org/officeDocument/2006/relationships/hyperlink" Target="https://doi.org/10.53515/qodiri.2024.21.3.1034-1052" TargetMode="External"/><Relationship Id="rId28" Type="http://schemas.openxmlformats.org/officeDocument/2006/relationships/hyperlink" Target="https://doi.org/10.16920/jeet/2024/v37is2/24082" TargetMode="External"/><Relationship Id="rId36" Type="http://schemas.openxmlformats.org/officeDocument/2006/relationships/fontTable" Target="fontTable.xml"/><Relationship Id="rId10" Type="http://schemas.openxmlformats.org/officeDocument/2006/relationships/hyperlink" Target="https://doi.org/10.18592/aladzkapgmi.v11i2.5012" TargetMode="External"/><Relationship Id="rId19" Type="http://schemas.openxmlformats.org/officeDocument/2006/relationships/hyperlink" Target="https://ejournal.stitpn.ac.id/index.php/pensa/article/view/1148"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doi.org/10.23887/jpku.v9i1.31422" TargetMode="External"/><Relationship Id="rId22" Type="http://schemas.openxmlformats.org/officeDocument/2006/relationships/hyperlink" Target="https://doi.org/10.53515/qodiri.2024.21.3.1034-1052" TargetMode="External"/><Relationship Id="rId27" Type="http://schemas.openxmlformats.org/officeDocument/2006/relationships/hyperlink" Target="https://doi.org/10.29407/jsp.v7i1.607" TargetMode="External"/><Relationship Id="rId30" Type="http://schemas.openxmlformats.org/officeDocument/2006/relationships/header" Target="header1.xml"/><Relationship Id="rId35"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s://ejurnal.markazmedika.com/index.php/diafragma" TargetMode="External"/><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KD 3.5</c:v>
                </c:pt>
              </c:strCache>
            </c:strRef>
          </c:tx>
          <c:invertIfNegative val="0"/>
          <c:cat>
            <c:strRef>
              <c:f>Sheet1!$A$2</c:f>
              <c:strCache>
                <c:ptCount val="1"/>
                <c:pt idx="0">
                  <c:v>Sub Theme</c:v>
                </c:pt>
              </c:strCache>
            </c:strRef>
          </c:cat>
          <c:val>
            <c:numRef>
              <c:f>Sheet1!$B$2</c:f>
              <c:numCache>
                <c:formatCode>General</c:formatCode>
                <c:ptCount val="1"/>
                <c:pt idx="0">
                  <c:v>66.39</c:v>
                </c:pt>
              </c:numCache>
            </c:numRef>
          </c:val>
        </c:ser>
        <c:ser>
          <c:idx val="1"/>
          <c:order val="1"/>
          <c:tx>
            <c:strRef>
              <c:f>Sheet1!$C$1</c:f>
              <c:strCache>
                <c:ptCount val="1"/>
                <c:pt idx="0">
                  <c:v>KD 3.7</c:v>
                </c:pt>
              </c:strCache>
            </c:strRef>
          </c:tx>
          <c:invertIfNegative val="0"/>
          <c:cat>
            <c:strRef>
              <c:f>Sheet1!$A$2</c:f>
              <c:strCache>
                <c:ptCount val="1"/>
                <c:pt idx="0">
                  <c:v>Sub Theme</c:v>
                </c:pt>
              </c:strCache>
            </c:strRef>
          </c:cat>
          <c:val>
            <c:numRef>
              <c:f>Sheet1!$C$2</c:f>
              <c:numCache>
                <c:formatCode>General</c:formatCode>
                <c:ptCount val="1"/>
                <c:pt idx="0">
                  <c:v>71.55</c:v>
                </c:pt>
              </c:numCache>
            </c:numRef>
          </c:val>
        </c:ser>
        <c:ser>
          <c:idx val="2"/>
          <c:order val="2"/>
          <c:tx>
            <c:strRef>
              <c:f>Sheet1!$D$1</c:f>
              <c:strCache>
                <c:ptCount val="1"/>
                <c:pt idx="0">
                  <c:v>KD 3.8</c:v>
                </c:pt>
              </c:strCache>
            </c:strRef>
          </c:tx>
          <c:invertIfNegative val="0"/>
          <c:cat>
            <c:strRef>
              <c:f>Sheet1!$A$2</c:f>
              <c:strCache>
                <c:ptCount val="1"/>
                <c:pt idx="0">
                  <c:v>Sub Theme</c:v>
                </c:pt>
              </c:strCache>
            </c:strRef>
          </c:cat>
          <c:val>
            <c:numRef>
              <c:f>Sheet1!$D$2</c:f>
              <c:numCache>
                <c:formatCode>General</c:formatCode>
                <c:ptCount val="1"/>
                <c:pt idx="0">
                  <c:v>78.33</c:v>
                </c:pt>
              </c:numCache>
            </c:numRef>
          </c:val>
        </c:ser>
        <c:ser>
          <c:idx val="3"/>
          <c:order val="3"/>
          <c:tx>
            <c:strRef>
              <c:f>Sheet1!$E$1</c:f>
              <c:strCache>
                <c:ptCount val="1"/>
                <c:pt idx="0">
                  <c:v>KD 3.9</c:v>
                </c:pt>
              </c:strCache>
            </c:strRef>
          </c:tx>
          <c:invertIfNegative val="0"/>
          <c:cat>
            <c:strRef>
              <c:f>Sheet1!$A$2</c:f>
              <c:strCache>
                <c:ptCount val="1"/>
                <c:pt idx="0">
                  <c:v>Sub Theme</c:v>
                </c:pt>
              </c:strCache>
            </c:strRef>
          </c:cat>
          <c:val>
            <c:numRef>
              <c:f>Sheet1!$E$2</c:f>
              <c:numCache>
                <c:formatCode>General</c:formatCode>
                <c:ptCount val="1"/>
                <c:pt idx="0">
                  <c:v>71.67</c:v>
                </c:pt>
              </c:numCache>
            </c:numRef>
          </c:val>
        </c:ser>
        <c:ser>
          <c:idx val="4"/>
          <c:order val="4"/>
          <c:tx>
            <c:strRef>
              <c:f>Sheet1!$F$1</c:f>
              <c:strCache>
                <c:ptCount val="1"/>
                <c:pt idx="0">
                  <c:v>KD 3.10</c:v>
                </c:pt>
              </c:strCache>
            </c:strRef>
          </c:tx>
          <c:invertIfNegative val="0"/>
          <c:cat>
            <c:strRef>
              <c:f>Sheet1!$A$2</c:f>
              <c:strCache>
                <c:ptCount val="1"/>
                <c:pt idx="0">
                  <c:v>Sub Theme</c:v>
                </c:pt>
              </c:strCache>
            </c:strRef>
          </c:cat>
          <c:val>
            <c:numRef>
              <c:f>Sheet1!$F$2</c:f>
              <c:numCache>
                <c:formatCode>General</c:formatCode>
                <c:ptCount val="1"/>
                <c:pt idx="0">
                  <c:v>73.08</c:v>
                </c:pt>
              </c:numCache>
            </c:numRef>
          </c:val>
        </c:ser>
        <c:dLbls>
          <c:showLegendKey val="0"/>
          <c:showVal val="0"/>
          <c:showCatName val="0"/>
          <c:showSerName val="0"/>
          <c:showPercent val="0"/>
          <c:showBubbleSize val="0"/>
        </c:dLbls>
        <c:gapWidth val="219"/>
        <c:overlap val="-27"/>
        <c:axId val="150960768"/>
        <c:axId val="150962560"/>
      </c:barChart>
      <c:catAx>
        <c:axId val="150960768"/>
        <c:scaling>
          <c:orientation val="minMax"/>
        </c:scaling>
        <c:delete val="0"/>
        <c:axPos val="b"/>
        <c:numFmt formatCode="General" sourceLinked="1"/>
        <c:majorTickMark val="none"/>
        <c:minorTickMark val="none"/>
        <c:tickLblPos val="nextTo"/>
        <c:crossAx val="150962560"/>
        <c:crosses val="autoZero"/>
        <c:auto val="1"/>
        <c:lblAlgn val="ctr"/>
        <c:lblOffset val="100"/>
        <c:noMultiLvlLbl val="0"/>
      </c:catAx>
      <c:valAx>
        <c:axId val="150962560"/>
        <c:scaling>
          <c:orientation val="minMax"/>
        </c:scaling>
        <c:delete val="0"/>
        <c:axPos val="l"/>
        <c:majorGridlines/>
        <c:title>
          <c:tx>
            <c:rich>
              <a:bodyPr/>
              <a:lstStyle/>
              <a:p>
                <a:pPr>
                  <a:defRPr sz="1409" b="1" i="0" u="none" strike="noStrike" baseline="0">
                    <a:solidFill>
                      <a:srgbClr val="000000"/>
                    </a:solidFill>
                    <a:latin typeface="Calibri"/>
                    <a:ea typeface="Calibri"/>
                    <a:cs typeface="Calibri"/>
                  </a:defRPr>
                </a:pPr>
                <a:r>
                  <a:rPr lang="en-US"/>
                  <a:t>Persentasi</a:t>
                </a:r>
              </a:p>
            </c:rich>
          </c:tx>
          <c:overlay val="0"/>
        </c:title>
        <c:numFmt formatCode="General" sourceLinked="1"/>
        <c:majorTickMark val="none"/>
        <c:minorTickMark val="none"/>
        <c:tickLblPos val="nextTo"/>
        <c:crossAx val="150960768"/>
        <c:crosses val="autoZero"/>
        <c:crossBetween val="between"/>
      </c:valAx>
    </c:plotArea>
    <c:legend>
      <c:legendPos val="b"/>
      <c:overlay val="0"/>
    </c:legend>
    <c:plotVisOnly val="1"/>
    <c:dispBlanksAs val="gap"/>
    <c:showDLblsOverMax val="0"/>
  </c:chart>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27676-E583-4299-980D-F332B463C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Pages>
  <Words>2109</Words>
  <Characters>12024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USER_2</dc:creator>
  <cp:lastModifiedBy>Bismillah</cp:lastModifiedBy>
  <cp:revision>11</cp:revision>
  <cp:lastPrinted>2025-06-12T04:17:00Z</cp:lastPrinted>
  <dcterms:created xsi:type="dcterms:W3CDTF">2020-06-16T14:41:00Z</dcterms:created>
  <dcterms:modified xsi:type="dcterms:W3CDTF">2025-07-19T00:14:00Z</dcterms:modified>
</cp:coreProperties>
</file>